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77F02" w14:textId="57298B0D" w:rsidR="003C278A" w:rsidRPr="007C65B1" w:rsidRDefault="00543B29" w:rsidP="00143704">
      <w:r w:rsidRPr="007C65B1">
        <w:rPr>
          <w:rFonts w:hint="eastAsia"/>
        </w:rPr>
        <w:t>様式第</w:t>
      </w:r>
      <w:r w:rsidR="00433ADA" w:rsidRPr="007C65B1">
        <w:rPr>
          <w:rFonts w:hint="eastAsia"/>
        </w:rPr>
        <w:t>２</w:t>
      </w:r>
      <w:r w:rsidRPr="007C65B1">
        <w:rPr>
          <w:rFonts w:hint="eastAsia"/>
        </w:rPr>
        <w:t>号の</w:t>
      </w:r>
      <w:r w:rsidR="00C06539" w:rsidRPr="007C65B1">
        <w:rPr>
          <w:rFonts w:hint="eastAsia"/>
        </w:rPr>
        <w:t>２の別紙</w:t>
      </w:r>
      <w:r w:rsidR="00433ADA" w:rsidRPr="007C65B1">
        <w:rPr>
          <w:rFonts w:hint="eastAsia"/>
        </w:rPr>
        <w:t>４</w:t>
      </w:r>
    </w:p>
    <w:p w14:paraId="7A97FFDA" w14:textId="77777777" w:rsidR="00D30589" w:rsidRPr="007C65B1" w:rsidRDefault="00D30589" w:rsidP="00143704"/>
    <w:p w14:paraId="7CD98FAE" w14:textId="7E15517D" w:rsidR="003C278A" w:rsidRPr="007C65B1" w:rsidRDefault="003C278A" w:rsidP="00D30589">
      <w:pPr>
        <w:jc w:val="center"/>
      </w:pPr>
      <w:r w:rsidRPr="007C65B1">
        <w:rPr>
          <w:rFonts w:hint="eastAsia"/>
        </w:rPr>
        <w:t>環境負荷低減の取組に関するチェックシート</w:t>
      </w:r>
    </w:p>
    <w:p w14:paraId="12E4150F" w14:textId="6F436587" w:rsidR="003C278A" w:rsidRPr="008524AD" w:rsidRDefault="003C278A" w:rsidP="00143704"/>
    <w:p w14:paraId="5273BEC6" w14:textId="77777777" w:rsidR="00543B29" w:rsidRPr="007C65B1" w:rsidRDefault="00543B29" w:rsidP="00D30589">
      <w:pPr>
        <w:jc w:val="right"/>
      </w:pPr>
    </w:p>
    <w:p w14:paraId="32F1AC14" w14:textId="752E4551" w:rsidR="00D30589" w:rsidRPr="007C65B1" w:rsidRDefault="00504C4C" w:rsidP="00615F8C">
      <w:pPr>
        <w:ind w:firstLineChars="100" w:firstLine="210"/>
        <w:jc w:val="left"/>
      </w:pPr>
      <w:r w:rsidRPr="007C65B1">
        <w:rPr>
          <w:rFonts w:hint="eastAsia"/>
        </w:rPr>
        <w:t>事業実施期間中において、</w:t>
      </w:r>
      <w:r w:rsidR="00D30589" w:rsidRPr="007C65B1">
        <w:rPr>
          <w:rFonts w:hint="eastAsia"/>
        </w:rPr>
        <w:t>以下の</w:t>
      </w:r>
      <w:r w:rsidR="004A1EEA" w:rsidRPr="007C65B1">
        <w:rPr>
          <w:rFonts w:hint="eastAsia"/>
        </w:rPr>
        <w:t>とお</w:t>
      </w:r>
      <w:r w:rsidR="00D30589" w:rsidRPr="007C65B1">
        <w:rPr>
          <w:rFonts w:hint="eastAsia"/>
        </w:rPr>
        <w:t>り、</w:t>
      </w:r>
      <w:r w:rsidR="00CC7066" w:rsidRPr="007C65B1">
        <w:rPr>
          <w:rFonts w:hint="eastAsia"/>
        </w:rPr>
        <w:t>環境負荷低減に関する取組</w:t>
      </w:r>
      <w:r w:rsidR="00C1109E" w:rsidRPr="007C65B1">
        <w:rPr>
          <w:rFonts w:hint="eastAsia"/>
        </w:rPr>
        <w:t>を</w:t>
      </w:r>
      <w:r w:rsidR="00CC7066" w:rsidRPr="007C65B1">
        <w:rPr>
          <w:rFonts w:hint="eastAsia"/>
        </w:rPr>
        <w:t>実施</w:t>
      </w:r>
      <w:r w:rsidR="00773E40" w:rsidRPr="007C65B1">
        <w:rPr>
          <w:rFonts w:hint="eastAsia"/>
        </w:rPr>
        <w:t>します。</w:t>
      </w:r>
    </w:p>
    <w:p w14:paraId="106AACB0" w14:textId="77777777" w:rsidR="00B9568D" w:rsidRPr="0015575D" w:rsidRDefault="00B9568D" w:rsidP="00B9568D">
      <w:pPr>
        <w:jc w:val="left"/>
      </w:pPr>
    </w:p>
    <w:tbl>
      <w:tblPr>
        <w:tblStyle w:val="a7"/>
        <w:tblW w:w="0" w:type="auto"/>
        <w:tblLook w:val="04A0" w:firstRow="1" w:lastRow="0" w:firstColumn="1" w:lastColumn="0" w:noHBand="0" w:noVBand="1"/>
      </w:tblPr>
      <w:tblGrid>
        <w:gridCol w:w="562"/>
        <w:gridCol w:w="6946"/>
        <w:gridCol w:w="1552"/>
      </w:tblGrid>
      <w:tr w:rsidR="00B9568D" w:rsidRPr="0015575D" w14:paraId="020C7515" w14:textId="77777777" w:rsidTr="00087597">
        <w:tc>
          <w:tcPr>
            <w:tcW w:w="7508" w:type="dxa"/>
            <w:gridSpan w:val="2"/>
            <w:vAlign w:val="center"/>
          </w:tcPr>
          <w:p w14:paraId="676F9FD2" w14:textId="77777777" w:rsidR="00B9568D" w:rsidRPr="0015575D" w:rsidRDefault="00B9568D" w:rsidP="00087597">
            <w:pPr>
              <w:jc w:val="center"/>
            </w:pPr>
            <w:r>
              <w:rPr>
                <w:rFonts w:hint="eastAsia"/>
              </w:rPr>
              <w:t>取組項目</w:t>
            </w:r>
          </w:p>
        </w:tc>
        <w:tc>
          <w:tcPr>
            <w:tcW w:w="1552" w:type="dxa"/>
          </w:tcPr>
          <w:p w14:paraId="40532ADC" w14:textId="77777777" w:rsidR="00B9568D" w:rsidRDefault="00B9568D" w:rsidP="00087597">
            <w:pPr>
              <w:jc w:val="left"/>
              <w:rPr>
                <w:sz w:val="18"/>
                <w:szCs w:val="20"/>
              </w:rPr>
            </w:pPr>
            <w:r w:rsidRPr="0015575D">
              <w:rPr>
                <w:rFonts w:hint="eastAsia"/>
                <w:sz w:val="18"/>
                <w:szCs w:val="20"/>
              </w:rPr>
              <w:t>以下をチェック</w:t>
            </w:r>
          </w:p>
          <w:p w14:paraId="519FFF28" w14:textId="77777777" w:rsidR="00B9568D" w:rsidRPr="0015575D" w:rsidRDefault="00B9568D" w:rsidP="00087597">
            <w:pPr>
              <w:jc w:val="left"/>
              <w:rPr>
                <w:sz w:val="18"/>
                <w:szCs w:val="20"/>
              </w:rPr>
            </w:pPr>
            <w:r>
              <w:rPr>
                <w:rFonts w:hint="eastAsia"/>
                <w:sz w:val="18"/>
                <w:szCs w:val="20"/>
              </w:rPr>
              <w:t>（※１）</w:t>
            </w:r>
          </w:p>
        </w:tc>
      </w:tr>
      <w:tr w:rsidR="00B9568D" w:rsidRPr="0015575D" w14:paraId="2F10A26D" w14:textId="77777777" w:rsidTr="00087597">
        <w:tc>
          <w:tcPr>
            <w:tcW w:w="7508" w:type="dxa"/>
            <w:gridSpan w:val="2"/>
          </w:tcPr>
          <w:p w14:paraId="32F4480C" w14:textId="77777777" w:rsidR="00B9568D" w:rsidRPr="0015575D" w:rsidRDefault="00B9568D" w:rsidP="00087597">
            <w:r w:rsidRPr="0015575D">
              <w:rPr>
                <w:rFonts w:hint="eastAsia"/>
              </w:rPr>
              <w:t>（１）エネルギーの節減</w:t>
            </w:r>
          </w:p>
        </w:tc>
        <w:tc>
          <w:tcPr>
            <w:tcW w:w="1552" w:type="dxa"/>
          </w:tcPr>
          <w:p w14:paraId="607CCEA6" w14:textId="77777777" w:rsidR="00B9568D" w:rsidRPr="0015575D" w:rsidRDefault="00B9568D" w:rsidP="00087597">
            <w:pPr>
              <w:jc w:val="left"/>
            </w:pPr>
          </w:p>
        </w:tc>
      </w:tr>
      <w:tr w:rsidR="00B9568D" w:rsidRPr="0015575D" w14:paraId="174625F1" w14:textId="77777777" w:rsidTr="00087597">
        <w:tc>
          <w:tcPr>
            <w:tcW w:w="562" w:type="dxa"/>
          </w:tcPr>
          <w:p w14:paraId="2C340D8F" w14:textId="77777777" w:rsidR="00B9568D" w:rsidRPr="0015575D" w:rsidRDefault="00B9568D" w:rsidP="00087597">
            <w:pPr>
              <w:jc w:val="center"/>
            </w:pPr>
            <w:r w:rsidRPr="0015575D">
              <w:rPr>
                <w:rFonts w:hint="eastAsia"/>
              </w:rPr>
              <w:t>①</w:t>
            </w:r>
          </w:p>
        </w:tc>
        <w:tc>
          <w:tcPr>
            <w:tcW w:w="6946" w:type="dxa"/>
          </w:tcPr>
          <w:p w14:paraId="63F8F83F" w14:textId="77777777" w:rsidR="00B9568D" w:rsidRPr="0015575D" w:rsidRDefault="00B9568D" w:rsidP="00087597">
            <w:pPr>
              <w:jc w:val="left"/>
            </w:pPr>
            <w:bookmarkStart w:id="0" w:name="_Hlk157010819"/>
            <w:r w:rsidRPr="0015575D">
              <w:rPr>
                <w:rFonts w:hint="eastAsia"/>
              </w:rPr>
              <w:t>オフィスや車両・機械等の電気・燃料の使用状況の記録・保存に努める</w:t>
            </w:r>
            <w:bookmarkEnd w:id="0"/>
          </w:p>
        </w:tc>
        <w:tc>
          <w:tcPr>
            <w:tcW w:w="1552" w:type="dxa"/>
          </w:tcPr>
          <w:p w14:paraId="615865CC" w14:textId="77777777" w:rsidR="00B9568D" w:rsidRPr="0015575D" w:rsidRDefault="00B9568D" w:rsidP="00087597">
            <w:pPr>
              <w:jc w:val="center"/>
            </w:pPr>
            <w:r w:rsidRPr="0015575D">
              <w:rPr>
                <w:rFonts w:hint="eastAsia"/>
              </w:rPr>
              <w:t>□</w:t>
            </w:r>
          </w:p>
        </w:tc>
      </w:tr>
      <w:tr w:rsidR="00B9568D" w:rsidRPr="0015575D" w14:paraId="24E6FCA3" w14:textId="77777777" w:rsidTr="00087597">
        <w:tc>
          <w:tcPr>
            <w:tcW w:w="562" w:type="dxa"/>
          </w:tcPr>
          <w:p w14:paraId="792A586D" w14:textId="77777777" w:rsidR="00B9568D" w:rsidRPr="0015575D" w:rsidRDefault="00B9568D" w:rsidP="00087597">
            <w:pPr>
              <w:jc w:val="center"/>
            </w:pPr>
            <w:r w:rsidRPr="0015575D">
              <w:rPr>
                <w:rFonts w:hint="eastAsia"/>
              </w:rPr>
              <w:t>②</w:t>
            </w:r>
          </w:p>
        </w:tc>
        <w:tc>
          <w:tcPr>
            <w:tcW w:w="6946" w:type="dxa"/>
          </w:tcPr>
          <w:p w14:paraId="688F518B" w14:textId="77777777" w:rsidR="00B9568D" w:rsidRPr="0015575D" w:rsidRDefault="00B9568D" w:rsidP="00087597">
            <w:pPr>
              <w:jc w:val="left"/>
            </w:pPr>
            <w:r w:rsidRPr="0015575D">
              <w:rPr>
                <w:rFonts w:hint="eastAsia"/>
              </w:rPr>
              <w:t>省エネを意識し、不必要・非効率なエネルギー消費をしない（照明、空調、ウォームビズ</w:t>
            </w:r>
            <w:r>
              <w:rPr>
                <w:rFonts w:hint="eastAsia"/>
              </w:rPr>
              <w:t>・</w:t>
            </w:r>
            <w:r w:rsidRPr="0015575D">
              <w:rPr>
                <w:rFonts w:hint="eastAsia"/>
              </w:rPr>
              <w:t>クールビズ、燃費効率の</w:t>
            </w:r>
            <w:r>
              <w:rPr>
                <w:rFonts w:hint="eastAsia"/>
              </w:rPr>
              <w:t>よい</w:t>
            </w:r>
            <w:r w:rsidRPr="0015575D">
              <w:rPr>
                <w:rFonts w:hint="eastAsia"/>
              </w:rPr>
              <w:t>機械の利用等）</w:t>
            </w:r>
            <w:r>
              <w:rPr>
                <w:rFonts w:hint="eastAsia"/>
              </w:rPr>
              <w:t>ように努める</w:t>
            </w:r>
          </w:p>
        </w:tc>
        <w:tc>
          <w:tcPr>
            <w:tcW w:w="1552" w:type="dxa"/>
          </w:tcPr>
          <w:p w14:paraId="5D383CC0" w14:textId="77777777" w:rsidR="00B9568D" w:rsidRPr="0015575D" w:rsidRDefault="00B9568D" w:rsidP="00087597">
            <w:pPr>
              <w:jc w:val="center"/>
            </w:pPr>
          </w:p>
          <w:p w14:paraId="517F8A3C" w14:textId="77777777" w:rsidR="00B9568D" w:rsidRPr="0015575D" w:rsidRDefault="00B9568D" w:rsidP="00087597">
            <w:pPr>
              <w:jc w:val="center"/>
            </w:pPr>
            <w:r w:rsidRPr="0015575D">
              <w:rPr>
                <w:rFonts w:hint="eastAsia"/>
              </w:rPr>
              <w:t>□</w:t>
            </w:r>
          </w:p>
        </w:tc>
      </w:tr>
      <w:tr w:rsidR="00B9568D" w:rsidRPr="0015575D" w14:paraId="06585889" w14:textId="77777777" w:rsidTr="00087597">
        <w:tc>
          <w:tcPr>
            <w:tcW w:w="562" w:type="dxa"/>
          </w:tcPr>
          <w:p w14:paraId="4C76AEB7" w14:textId="77777777" w:rsidR="00B9568D" w:rsidRPr="0015575D" w:rsidRDefault="00B9568D" w:rsidP="00087597">
            <w:pPr>
              <w:jc w:val="center"/>
            </w:pPr>
            <w:r w:rsidRPr="0015575D">
              <w:rPr>
                <w:rFonts w:hint="eastAsia"/>
              </w:rPr>
              <w:t>③</w:t>
            </w:r>
          </w:p>
        </w:tc>
        <w:tc>
          <w:tcPr>
            <w:tcW w:w="6946" w:type="dxa"/>
          </w:tcPr>
          <w:p w14:paraId="0019707C" w14:textId="77777777" w:rsidR="00B9568D" w:rsidRPr="0015575D" w:rsidRDefault="00B9568D" w:rsidP="00087597">
            <w:pPr>
              <w:jc w:val="left"/>
            </w:pPr>
            <w:bookmarkStart w:id="1" w:name="_Hlk157011028"/>
            <w:r w:rsidRPr="0015575D">
              <w:rPr>
                <w:rFonts w:hint="eastAsia"/>
              </w:rPr>
              <w:t>環境負荷低減に配慮した商品、原料等の調達を検討</w:t>
            </w:r>
            <w:bookmarkEnd w:id="1"/>
          </w:p>
        </w:tc>
        <w:tc>
          <w:tcPr>
            <w:tcW w:w="1552" w:type="dxa"/>
          </w:tcPr>
          <w:p w14:paraId="6AFCFBE4" w14:textId="77777777" w:rsidR="00B9568D" w:rsidRPr="0015575D" w:rsidRDefault="00B9568D" w:rsidP="00087597">
            <w:pPr>
              <w:jc w:val="center"/>
            </w:pPr>
            <w:r w:rsidRPr="0015575D">
              <w:rPr>
                <w:rFonts w:hint="eastAsia"/>
              </w:rPr>
              <w:t>□</w:t>
            </w:r>
          </w:p>
        </w:tc>
      </w:tr>
      <w:tr w:rsidR="00B9568D" w:rsidRPr="0015575D" w14:paraId="4430E7AD" w14:textId="77777777" w:rsidTr="00087597">
        <w:tc>
          <w:tcPr>
            <w:tcW w:w="9060" w:type="dxa"/>
            <w:gridSpan w:val="3"/>
          </w:tcPr>
          <w:p w14:paraId="064946E1" w14:textId="77777777" w:rsidR="00B9568D" w:rsidRPr="0015575D" w:rsidRDefault="00B9568D" w:rsidP="00087597">
            <w:pPr>
              <w:jc w:val="left"/>
            </w:pPr>
            <w:r w:rsidRPr="0015575D">
              <w:rPr>
                <w:rFonts w:hint="eastAsia"/>
              </w:rPr>
              <w:t>（２）廃棄物の発生抑制</w:t>
            </w:r>
            <w:r>
              <w:rPr>
                <w:rFonts w:hint="eastAsia"/>
              </w:rPr>
              <w:t>、</w:t>
            </w:r>
            <w:r w:rsidRPr="0015575D">
              <w:rPr>
                <w:rFonts w:hint="eastAsia"/>
              </w:rPr>
              <w:t>適正</w:t>
            </w:r>
            <w:r>
              <w:rPr>
                <w:rFonts w:hint="eastAsia"/>
              </w:rPr>
              <w:t>な</w:t>
            </w:r>
            <w:r w:rsidRPr="0015575D">
              <w:rPr>
                <w:rFonts w:hint="eastAsia"/>
              </w:rPr>
              <w:t>循環的な利用及び適正な処分</w:t>
            </w:r>
          </w:p>
        </w:tc>
      </w:tr>
      <w:tr w:rsidR="00B9568D" w:rsidRPr="0015575D" w14:paraId="5D3D23D1" w14:textId="77777777" w:rsidTr="00087597">
        <w:tc>
          <w:tcPr>
            <w:tcW w:w="562" w:type="dxa"/>
          </w:tcPr>
          <w:p w14:paraId="2334ABB2" w14:textId="77777777" w:rsidR="00B9568D" w:rsidRPr="0015575D" w:rsidRDefault="00B9568D" w:rsidP="00087597">
            <w:pPr>
              <w:jc w:val="center"/>
            </w:pPr>
            <w:r w:rsidRPr="0015575D">
              <w:rPr>
                <w:rFonts w:hint="eastAsia"/>
              </w:rPr>
              <w:t>④</w:t>
            </w:r>
          </w:p>
        </w:tc>
        <w:tc>
          <w:tcPr>
            <w:tcW w:w="6946" w:type="dxa"/>
          </w:tcPr>
          <w:p w14:paraId="36AB88F5" w14:textId="77777777" w:rsidR="00B9568D" w:rsidRPr="0015575D" w:rsidRDefault="00B9568D" w:rsidP="00087597">
            <w:pPr>
              <w:jc w:val="left"/>
            </w:pPr>
            <w:r w:rsidRPr="0015575D">
              <w:rPr>
                <w:rFonts w:hint="eastAsia"/>
              </w:rPr>
              <w:t>プラスチック等廃棄物の削減に努め、適正</w:t>
            </w:r>
            <w:r>
              <w:rPr>
                <w:rFonts w:hint="eastAsia"/>
              </w:rPr>
              <w:t>に処理</w:t>
            </w:r>
          </w:p>
        </w:tc>
        <w:tc>
          <w:tcPr>
            <w:tcW w:w="1552" w:type="dxa"/>
          </w:tcPr>
          <w:p w14:paraId="6DB1E8CE" w14:textId="77777777" w:rsidR="00B9568D" w:rsidRPr="0015575D" w:rsidRDefault="00B9568D" w:rsidP="00087597">
            <w:pPr>
              <w:jc w:val="center"/>
            </w:pPr>
            <w:r w:rsidRPr="0015575D">
              <w:rPr>
                <w:rFonts w:hint="eastAsia"/>
              </w:rPr>
              <w:t>□</w:t>
            </w:r>
          </w:p>
        </w:tc>
      </w:tr>
      <w:tr w:rsidR="00B9568D" w:rsidRPr="0015575D" w14:paraId="13320713" w14:textId="77777777" w:rsidTr="00087597">
        <w:tc>
          <w:tcPr>
            <w:tcW w:w="562" w:type="dxa"/>
          </w:tcPr>
          <w:p w14:paraId="0D93E1DE" w14:textId="77777777" w:rsidR="00B9568D" w:rsidRPr="0015575D" w:rsidRDefault="00B9568D" w:rsidP="00087597">
            <w:pPr>
              <w:jc w:val="center"/>
            </w:pPr>
            <w:r w:rsidRPr="0015575D">
              <w:rPr>
                <w:rFonts w:hint="eastAsia"/>
              </w:rPr>
              <w:t>⑤</w:t>
            </w:r>
          </w:p>
        </w:tc>
        <w:tc>
          <w:tcPr>
            <w:tcW w:w="6946" w:type="dxa"/>
          </w:tcPr>
          <w:p w14:paraId="7D4CCC6C" w14:textId="77777777" w:rsidR="00B9568D" w:rsidRPr="0015575D" w:rsidRDefault="00B9568D" w:rsidP="00087597">
            <w:pPr>
              <w:jc w:val="left"/>
            </w:pPr>
            <w:bookmarkStart w:id="2" w:name="_Hlk157011458"/>
            <w:r w:rsidRPr="0015575D">
              <w:rPr>
                <w:rFonts w:hint="eastAsia"/>
              </w:rPr>
              <w:t>資源の再利用を検討</w:t>
            </w:r>
            <w:bookmarkEnd w:id="2"/>
          </w:p>
        </w:tc>
        <w:tc>
          <w:tcPr>
            <w:tcW w:w="1552" w:type="dxa"/>
          </w:tcPr>
          <w:p w14:paraId="064B5615" w14:textId="77777777" w:rsidR="00B9568D" w:rsidRPr="0015575D" w:rsidRDefault="00B9568D" w:rsidP="00087597">
            <w:pPr>
              <w:jc w:val="center"/>
            </w:pPr>
            <w:r w:rsidRPr="0015575D">
              <w:rPr>
                <w:rFonts w:hint="eastAsia"/>
              </w:rPr>
              <w:t>□</w:t>
            </w:r>
          </w:p>
        </w:tc>
      </w:tr>
      <w:tr w:rsidR="00B9568D" w:rsidRPr="0015575D" w14:paraId="78801B78" w14:textId="77777777" w:rsidTr="00087597">
        <w:tc>
          <w:tcPr>
            <w:tcW w:w="9060" w:type="dxa"/>
            <w:gridSpan w:val="3"/>
          </w:tcPr>
          <w:p w14:paraId="01461429" w14:textId="77777777" w:rsidR="00B9568D" w:rsidRPr="0015575D" w:rsidRDefault="00B9568D" w:rsidP="00087597">
            <w:pPr>
              <w:jc w:val="left"/>
            </w:pPr>
            <w:r w:rsidRPr="0015575D">
              <w:rPr>
                <w:rFonts w:hint="eastAsia"/>
              </w:rPr>
              <w:t>（３）環境関連法令の遵守等</w:t>
            </w:r>
          </w:p>
        </w:tc>
      </w:tr>
      <w:tr w:rsidR="00B9568D" w:rsidRPr="0015575D" w14:paraId="36874BFE" w14:textId="77777777" w:rsidTr="00087597">
        <w:tc>
          <w:tcPr>
            <w:tcW w:w="562" w:type="dxa"/>
          </w:tcPr>
          <w:p w14:paraId="65AABBBC" w14:textId="77777777" w:rsidR="00B9568D" w:rsidRPr="0015575D" w:rsidRDefault="00B9568D" w:rsidP="00087597">
            <w:pPr>
              <w:jc w:val="center"/>
            </w:pPr>
            <w:r w:rsidRPr="0015575D">
              <w:rPr>
                <w:rFonts w:hint="eastAsia"/>
              </w:rPr>
              <w:t>⑥</w:t>
            </w:r>
          </w:p>
        </w:tc>
        <w:tc>
          <w:tcPr>
            <w:tcW w:w="6946" w:type="dxa"/>
          </w:tcPr>
          <w:p w14:paraId="61F10B50" w14:textId="77777777" w:rsidR="00B9568D" w:rsidRPr="0015575D" w:rsidRDefault="00B9568D" w:rsidP="00087597">
            <w:pPr>
              <w:jc w:val="left"/>
            </w:pPr>
            <w:bookmarkStart w:id="3" w:name="_Hlk157011497"/>
            <w:r w:rsidRPr="0015575D">
              <w:rPr>
                <w:rFonts w:hint="eastAsia"/>
              </w:rPr>
              <w:t>みどりの食料システム戦略の理解</w:t>
            </w:r>
            <w:bookmarkEnd w:id="3"/>
          </w:p>
        </w:tc>
        <w:tc>
          <w:tcPr>
            <w:tcW w:w="1552" w:type="dxa"/>
          </w:tcPr>
          <w:p w14:paraId="774BEB1A" w14:textId="77777777" w:rsidR="00B9568D" w:rsidRPr="0015575D" w:rsidRDefault="00B9568D" w:rsidP="00087597">
            <w:pPr>
              <w:jc w:val="center"/>
            </w:pPr>
            <w:r w:rsidRPr="0015575D">
              <w:rPr>
                <w:rFonts w:hint="eastAsia"/>
              </w:rPr>
              <w:t>□</w:t>
            </w:r>
          </w:p>
        </w:tc>
      </w:tr>
      <w:tr w:rsidR="00B9568D" w:rsidRPr="0015575D" w14:paraId="1600E697" w14:textId="77777777" w:rsidTr="00087597">
        <w:tc>
          <w:tcPr>
            <w:tcW w:w="562" w:type="dxa"/>
          </w:tcPr>
          <w:p w14:paraId="7F7B1960" w14:textId="77777777" w:rsidR="00B9568D" w:rsidRPr="0015575D" w:rsidRDefault="00B9568D" w:rsidP="00087597">
            <w:pPr>
              <w:jc w:val="center"/>
            </w:pPr>
            <w:r w:rsidRPr="0015575D">
              <w:rPr>
                <w:rFonts w:hint="eastAsia"/>
              </w:rPr>
              <w:t>⑦</w:t>
            </w:r>
          </w:p>
        </w:tc>
        <w:tc>
          <w:tcPr>
            <w:tcW w:w="6946" w:type="dxa"/>
          </w:tcPr>
          <w:p w14:paraId="30896A5E" w14:textId="77777777" w:rsidR="00B9568D" w:rsidRPr="0015575D" w:rsidRDefault="00B9568D" w:rsidP="00087597">
            <w:pPr>
              <w:jc w:val="left"/>
            </w:pPr>
            <w:r w:rsidRPr="0015575D">
              <w:rPr>
                <w:rFonts w:hint="eastAsia"/>
              </w:rPr>
              <w:t>関係法令</w:t>
            </w:r>
            <w:r>
              <w:rPr>
                <w:rFonts w:hint="eastAsia"/>
              </w:rPr>
              <w:t>の</w:t>
            </w:r>
            <w:r w:rsidRPr="0015575D">
              <w:rPr>
                <w:rFonts w:hint="eastAsia"/>
              </w:rPr>
              <w:t>遵守</w:t>
            </w:r>
            <w:r>
              <w:rPr>
                <w:rFonts w:hint="eastAsia"/>
              </w:rPr>
              <w:t>（</w:t>
            </w:r>
            <w:r w:rsidRPr="0015575D">
              <w:rPr>
                <w:rFonts w:hint="eastAsia"/>
              </w:rPr>
              <w:t>※</w:t>
            </w:r>
            <w:r>
              <w:rPr>
                <w:rFonts w:hint="eastAsia"/>
              </w:rPr>
              <w:t>２）</w:t>
            </w:r>
          </w:p>
        </w:tc>
        <w:tc>
          <w:tcPr>
            <w:tcW w:w="1552" w:type="dxa"/>
          </w:tcPr>
          <w:p w14:paraId="22C2609B" w14:textId="77777777" w:rsidR="00B9568D" w:rsidRPr="0015575D" w:rsidRDefault="00B9568D" w:rsidP="00087597">
            <w:pPr>
              <w:jc w:val="center"/>
            </w:pPr>
            <w:r w:rsidRPr="0015575D">
              <w:rPr>
                <w:rFonts w:hint="eastAsia"/>
              </w:rPr>
              <w:t>□</w:t>
            </w:r>
          </w:p>
        </w:tc>
      </w:tr>
      <w:tr w:rsidR="00B9568D" w:rsidRPr="0015575D" w14:paraId="715EA5EE" w14:textId="77777777" w:rsidTr="00087597">
        <w:tc>
          <w:tcPr>
            <w:tcW w:w="562" w:type="dxa"/>
          </w:tcPr>
          <w:p w14:paraId="3B9ADEE3" w14:textId="77777777" w:rsidR="00B9568D" w:rsidRPr="0015575D" w:rsidRDefault="00B9568D" w:rsidP="00087597">
            <w:pPr>
              <w:jc w:val="center"/>
            </w:pPr>
            <w:r w:rsidRPr="0015575D">
              <w:rPr>
                <w:rFonts w:hint="eastAsia"/>
              </w:rPr>
              <w:t>⑧</w:t>
            </w:r>
          </w:p>
        </w:tc>
        <w:tc>
          <w:tcPr>
            <w:tcW w:w="6946" w:type="dxa"/>
          </w:tcPr>
          <w:p w14:paraId="3F656E80" w14:textId="77777777" w:rsidR="00B9568D" w:rsidRPr="0015575D" w:rsidRDefault="00B9568D" w:rsidP="00087597">
            <w:pPr>
              <w:jc w:val="left"/>
            </w:pPr>
            <w:r w:rsidRPr="0015575D">
              <w:rPr>
                <w:rFonts w:hint="eastAsia"/>
              </w:rPr>
              <w:t>環境配慮の取組方針の策定</w:t>
            </w:r>
            <w:r>
              <w:rPr>
                <w:rFonts w:hint="eastAsia"/>
              </w:rPr>
              <w:t>や</w:t>
            </w:r>
            <w:r w:rsidRPr="0015575D">
              <w:rPr>
                <w:rFonts w:hint="eastAsia"/>
              </w:rPr>
              <w:t>研修の実施に努める</w:t>
            </w:r>
          </w:p>
        </w:tc>
        <w:tc>
          <w:tcPr>
            <w:tcW w:w="1552" w:type="dxa"/>
          </w:tcPr>
          <w:p w14:paraId="314CFBA5" w14:textId="77777777" w:rsidR="00B9568D" w:rsidRPr="0015575D" w:rsidRDefault="00B9568D" w:rsidP="00087597">
            <w:pPr>
              <w:jc w:val="center"/>
            </w:pPr>
            <w:r w:rsidRPr="0015575D">
              <w:rPr>
                <w:rFonts w:hint="eastAsia"/>
              </w:rPr>
              <w:t>□</w:t>
            </w:r>
          </w:p>
        </w:tc>
      </w:tr>
      <w:tr w:rsidR="00B9568D" w:rsidRPr="0015575D" w14:paraId="427250CE" w14:textId="77777777" w:rsidTr="00087597">
        <w:tc>
          <w:tcPr>
            <w:tcW w:w="562" w:type="dxa"/>
          </w:tcPr>
          <w:p w14:paraId="5710961E" w14:textId="77777777" w:rsidR="00B9568D" w:rsidRPr="0015575D" w:rsidRDefault="00B9568D" w:rsidP="00087597">
            <w:pPr>
              <w:jc w:val="center"/>
            </w:pPr>
            <w:r>
              <w:rPr>
                <w:rFonts w:hint="eastAsia"/>
              </w:rPr>
              <w:t>⑨</w:t>
            </w:r>
          </w:p>
        </w:tc>
        <w:tc>
          <w:tcPr>
            <w:tcW w:w="6946" w:type="dxa"/>
          </w:tcPr>
          <w:p w14:paraId="325BE413" w14:textId="77777777" w:rsidR="00B9568D" w:rsidRPr="0015575D" w:rsidRDefault="00B9568D" w:rsidP="00087597">
            <w:pPr>
              <w:jc w:val="left"/>
            </w:pPr>
            <w:r w:rsidRPr="00BB46B2">
              <w:rPr>
                <w:rFonts w:hint="eastAsia"/>
              </w:rPr>
              <w:t>正しい知識に基づく作業安全に努め</w:t>
            </w:r>
            <w:r>
              <w:rPr>
                <w:rFonts w:hint="eastAsia"/>
              </w:rPr>
              <w:t>る</w:t>
            </w:r>
          </w:p>
        </w:tc>
        <w:tc>
          <w:tcPr>
            <w:tcW w:w="1552" w:type="dxa"/>
          </w:tcPr>
          <w:p w14:paraId="0A498B51" w14:textId="77777777" w:rsidR="00B9568D" w:rsidRPr="0015575D" w:rsidRDefault="00B9568D" w:rsidP="00087597">
            <w:pPr>
              <w:jc w:val="center"/>
            </w:pPr>
            <w:r>
              <w:rPr>
                <w:rFonts w:hint="eastAsia"/>
              </w:rPr>
              <w:t>□</w:t>
            </w:r>
          </w:p>
        </w:tc>
      </w:tr>
    </w:tbl>
    <w:p w14:paraId="3692D963" w14:textId="77777777" w:rsidR="00B9568D" w:rsidRDefault="00B9568D" w:rsidP="00B9568D">
      <w:pPr>
        <w:jc w:val="left"/>
      </w:pPr>
    </w:p>
    <w:p w14:paraId="3AAA69AE" w14:textId="77777777" w:rsidR="00B9568D" w:rsidRDefault="00B9568D" w:rsidP="00B9568D">
      <w:pPr>
        <w:ind w:left="420" w:hangingChars="200" w:hanging="420"/>
        <w:jc w:val="left"/>
      </w:pPr>
      <w:r>
        <w:rPr>
          <w:rFonts w:hint="eastAsia"/>
        </w:rPr>
        <w:t xml:space="preserve">※１　</w:t>
      </w:r>
      <w:r w:rsidRPr="008C5A5A">
        <w:rPr>
          <w:rFonts w:hint="eastAsia"/>
        </w:rPr>
        <w:t>①から</w:t>
      </w:r>
      <w:r>
        <w:rPr>
          <w:rFonts w:hint="eastAsia"/>
        </w:rPr>
        <w:t>⑨まで</w:t>
      </w:r>
      <w:r w:rsidRPr="008C5A5A">
        <w:rPr>
          <w:rFonts w:hint="eastAsia"/>
        </w:rPr>
        <w:t>の</w:t>
      </w:r>
      <w:r>
        <w:rPr>
          <w:rFonts w:hint="eastAsia"/>
        </w:rPr>
        <w:t>各</w:t>
      </w:r>
      <w:r w:rsidRPr="008C5A5A">
        <w:rPr>
          <w:rFonts w:hint="eastAsia"/>
        </w:rPr>
        <w:t>取組</w:t>
      </w:r>
      <w:r>
        <w:rPr>
          <w:rFonts w:hint="eastAsia"/>
        </w:rPr>
        <w:t>項目のチェックに当たって</w:t>
      </w:r>
      <w:r w:rsidRPr="008C5A5A">
        <w:rPr>
          <w:rFonts w:hint="eastAsia"/>
        </w:rPr>
        <w:t>は、「環境負荷低減のクロスコンプライアンスチェックシート解説書</w:t>
      </w:r>
      <w:r w:rsidRPr="008C5A5A">
        <w:t xml:space="preserve"> </w:t>
      </w:r>
      <w:r w:rsidRPr="008C5A5A">
        <w:t>－民間事業者・自治体等編－」に記載</w:t>
      </w:r>
      <w:r>
        <w:rPr>
          <w:rFonts w:hint="eastAsia"/>
        </w:rPr>
        <w:t>の</w:t>
      </w:r>
      <w:r w:rsidRPr="008C5A5A">
        <w:t>各取組</w:t>
      </w:r>
      <w:r>
        <w:rPr>
          <w:rFonts w:hint="eastAsia"/>
        </w:rPr>
        <w:t>項目に該当する取組例のうち１つ以上を実施するものとする。</w:t>
      </w:r>
    </w:p>
    <w:p w14:paraId="36A51353" w14:textId="77777777" w:rsidR="00B9568D" w:rsidRPr="0015575D" w:rsidRDefault="00B9568D" w:rsidP="00B9568D">
      <w:pPr>
        <w:jc w:val="left"/>
      </w:pPr>
    </w:p>
    <w:p w14:paraId="75E32C31" w14:textId="77777777" w:rsidR="00B9568D" w:rsidRPr="0015575D" w:rsidRDefault="00B9568D" w:rsidP="00B9568D">
      <w:pPr>
        <w:jc w:val="left"/>
      </w:pPr>
      <w:r w:rsidRPr="0015575D">
        <w:rPr>
          <w:rFonts w:hint="eastAsia"/>
        </w:rPr>
        <w:t>※</w:t>
      </w:r>
      <w:r>
        <w:rPr>
          <w:rFonts w:hint="eastAsia"/>
        </w:rPr>
        <w:t xml:space="preserve">２　</w:t>
      </w:r>
      <w:r w:rsidRPr="0015575D">
        <w:rPr>
          <w:rFonts w:hint="eastAsia"/>
        </w:rPr>
        <w:t>関係法令の遵守については、以下の環境関係法令を遵守するものとする。</w:t>
      </w:r>
    </w:p>
    <w:p w14:paraId="27235A39" w14:textId="77777777" w:rsidR="00B9568D" w:rsidRPr="0015575D" w:rsidRDefault="00B9568D" w:rsidP="00B9568D">
      <w:pPr>
        <w:ind w:leftChars="100" w:left="634" w:hangingChars="202" w:hanging="424"/>
        <w:jc w:val="left"/>
        <w:rPr>
          <w:rFonts w:ascii="ＭＳ 明朝" w:hAnsi="ＭＳ 明朝"/>
        </w:rPr>
      </w:pPr>
      <w:r w:rsidRPr="0015575D">
        <w:rPr>
          <w:rFonts w:hint="eastAsia"/>
        </w:rPr>
        <w:t>〇</w:t>
      </w:r>
      <w:r w:rsidRPr="0015575D">
        <w:rPr>
          <w:rFonts w:hint="eastAsia"/>
        </w:rPr>
        <w:t xml:space="preserve">  </w:t>
      </w:r>
      <w:r w:rsidRPr="0015575D">
        <w:rPr>
          <w:rFonts w:hint="eastAsia"/>
        </w:rPr>
        <w:t>エネルギーの使用の合理化及び非化石エネルギーへの転換等に関する法律（昭和</w:t>
      </w:r>
      <w:r w:rsidRPr="0015575D">
        <w:rPr>
          <w:rFonts w:hint="eastAsia"/>
        </w:rPr>
        <w:t>54</w:t>
      </w:r>
      <w:r w:rsidRPr="0015575D">
        <w:rPr>
          <w:rFonts w:hint="eastAsia"/>
        </w:rPr>
        <w:t>年法律第</w:t>
      </w:r>
      <w:r w:rsidRPr="0015575D">
        <w:rPr>
          <w:rFonts w:ascii="ＭＳ 明朝" w:hAnsi="ＭＳ 明朝"/>
        </w:rPr>
        <w:t>49</w:t>
      </w:r>
      <w:r w:rsidRPr="0015575D">
        <w:rPr>
          <w:rFonts w:ascii="ＭＳ 明朝" w:hAnsi="ＭＳ 明朝" w:hint="eastAsia"/>
        </w:rPr>
        <w:t>号）</w:t>
      </w:r>
    </w:p>
    <w:p w14:paraId="12491174" w14:textId="77777777" w:rsidR="00B9568D" w:rsidRPr="0015575D" w:rsidRDefault="00B9568D" w:rsidP="00B9568D">
      <w:pPr>
        <w:ind w:leftChars="100" w:left="210"/>
        <w:jc w:val="left"/>
        <w:rPr>
          <w:rFonts w:ascii="ＭＳ 明朝" w:hAnsi="ＭＳ 明朝"/>
        </w:rPr>
      </w:pPr>
      <w:r w:rsidRPr="0015575D">
        <w:rPr>
          <w:rFonts w:ascii="ＭＳ 明朝" w:hAnsi="ＭＳ 明朝" w:hint="eastAsia"/>
        </w:rPr>
        <w:t>〇　廃棄物の処理及び清掃に関する法律（昭和</w:t>
      </w:r>
      <w:r w:rsidRPr="0015575D">
        <w:rPr>
          <w:rFonts w:ascii="ＭＳ 明朝" w:hAnsi="ＭＳ 明朝"/>
        </w:rPr>
        <w:t>45</w:t>
      </w:r>
      <w:r w:rsidRPr="0015575D">
        <w:rPr>
          <w:rFonts w:ascii="ＭＳ 明朝" w:hAnsi="ＭＳ 明朝" w:hint="eastAsia"/>
        </w:rPr>
        <w:t>年法律第</w:t>
      </w:r>
      <w:r w:rsidRPr="0015575D">
        <w:rPr>
          <w:rFonts w:ascii="ＭＳ 明朝" w:hAnsi="ＭＳ 明朝"/>
        </w:rPr>
        <w:t>137</w:t>
      </w:r>
      <w:r w:rsidRPr="0015575D">
        <w:rPr>
          <w:rFonts w:ascii="ＭＳ 明朝" w:hAnsi="ＭＳ 明朝" w:hint="eastAsia"/>
        </w:rPr>
        <w:t>号）</w:t>
      </w:r>
    </w:p>
    <w:p w14:paraId="182F5354" w14:textId="77777777" w:rsidR="00B9568D" w:rsidRPr="0015575D" w:rsidRDefault="00B9568D" w:rsidP="00B9568D">
      <w:pPr>
        <w:ind w:leftChars="100" w:left="210"/>
        <w:jc w:val="left"/>
        <w:rPr>
          <w:rFonts w:ascii="ＭＳ 明朝" w:hAnsi="ＭＳ 明朝"/>
        </w:rPr>
      </w:pPr>
      <w:r w:rsidRPr="0015575D">
        <w:rPr>
          <w:rFonts w:ascii="ＭＳ 明朝" w:hAnsi="ＭＳ 明朝" w:hint="eastAsia"/>
        </w:rPr>
        <w:t>〇　国等による環境物品等の調達の推進等に関する法律（平成</w:t>
      </w:r>
      <w:r w:rsidRPr="0015575D">
        <w:rPr>
          <w:rFonts w:ascii="ＭＳ 明朝" w:hAnsi="ＭＳ 明朝"/>
        </w:rPr>
        <w:t>12</w:t>
      </w:r>
      <w:r w:rsidRPr="0015575D">
        <w:rPr>
          <w:rFonts w:ascii="ＭＳ 明朝" w:hAnsi="ＭＳ 明朝" w:hint="eastAsia"/>
        </w:rPr>
        <w:t>年法律第</w:t>
      </w:r>
      <w:r w:rsidRPr="0015575D">
        <w:rPr>
          <w:rFonts w:ascii="ＭＳ 明朝" w:hAnsi="ＭＳ 明朝"/>
        </w:rPr>
        <w:t>100</w:t>
      </w:r>
      <w:r w:rsidRPr="0015575D">
        <w:rPr>
          <w:rFonts w:ascii="ＭＳ 明朝" w:hAnsi="ＭＳ 明朝" w:hint="eastAsia"/>
        </w:rPr>
        <w:t>号）</w:t>
      </w:r>
    </w:p>
    <w:p w14:paraId="6A9C7C3A" w14:textId="77777777" w:rsidR="00B9568D" w:rsidRPr="0015575D" w:rsidRDefault="00B9568D" w:rsidP="00B9568D">
      <w:pPr>
        <w:ind w:leftChars="100" w:left="210"/>
        <w:jc w:val="left"/>
        <w:rPr>
          <w:rFonts w:ascii="ＭＳ 明朝" w:hAnsi="ＭＳ 明朝"/>
        </w:rPr>
      </w:pPr>
      <w:r w:rsidRPr="0015575D">
        <w:rPr>
          <w:rFonts w:ascii="ＭＳ 明朝" w:hAnsi="ＭＳ 明朝" w:hint="eastAsia"/>
        </w:rPr>
        <w:t>〇　プラスチックに係る資源循環の促進等に関する法律（令和３年法律第</w:t>
      </w:r>
      <w:r w:rsidRPr="0015575D">
        <w:rPr>
          <w:rFonts w:ascii="ＭＳ 明朝" w:hAnsi="ＭＳ 明朝"/>
        </w:rPr>
        <w:t>60</w:t>
      </w:r>
      <w:r w:rsidRPr="0015575D">
        <w:rPr>
          <w:rFonts w:ascii="ＭＳ 明朝" w:hAnsi="ＭＳ 明朝" w:hint="eastAsia"/>
        </w:rPr>
        <w:t>号）</w:t>
      </w:r>
    </w:p>
    <w:p w14:paraId="1056BE8D" w14:textId="77777777" w:rsidR="00B9568D" w:rsidRPr="0015575D" w:rsidRDefault="00B9568D" w:rsidP="00B9568D">
      <w:pPr>
        <w:ind w:leftChars="100" w:left="210"/>
        <w:jc w:val="left"/>
        <w:rPr>
          <w:rFonts w:ascii="ＭＳ 明朝" w:hAnsi="ＭＳ 明朝"/>
        </w:rPr>
      </w:pPr>
      <w:r w:rsidRPr="0015575D">
        <w:rPr>
          <w:rFonts w:ascii="ＭＳ 明朝" w:hAnsi="ＭＳ 明朝" w:hint="eastAsia"/>
        </w:rPr>
        <w:t>〇　労働安全衛生法（昭和</w:t>
      </w:r>
      <w:r w:rsidRPr="0015575D">
        <w:rPr>
          <w:rFonts w:ascii="ＭＳ 明朝" w:hAnsi="ＭＳ 明朝"/>
        </w:rPr>
        <w:t>47</w:t>
      </w:r>
      <w:r w:rsidRPr="0015575D">
        <w:rPr>
          <w:rFonts w:ascii="ＭＳ 明朝" w:hAnsi="ＭＳ 明朝" w:hint="eastAsia"/>
        </w:rPr>
        <w:t>年法律第</w:t>
      </w:r>
      <w:r w:rsidRPr="0015575D">
        <w:rPr>
          <w:rFonts w:ascii="ＭＳ 明朝" w:hAnsi="ＭＳ 明朝"/>
        </w:rPr>
        <w:t>57</w:t>
      </w:r>
      <w:r w:rsidRPr="0015575D">
        <w:rPr>
          <w:rFonts w:ascii="ＭＳ 明朝" w:hAnsi="ＭＳ 明朝" w:hint="eastAsia"/>
        </w:rPr>
        <w:t>号）</w:t>
      </w:r>
    </w:p>
    <w:p w14:paraId="68CB6119" w14:textId="77777777" w:rsidR="00C71A55" w:rsidRDefault="00B9568D" w:rsidP="00C71A55">
      <w:pPr>
        <w:ind w:leftChars="100" w:left="210"/>
        <w:jc w:val="left"/>
        <w:rPr>
          <w:rFonts w:ascii="ＭＳ 明朝" w:hAnsi="ＭＳ 明朝"/>
        </w:rPr>
      </w:pPr>
      <w:r w:rsidRPr="0015575D">
        <w:rPr>
          <w:rFonts w:ascii="ＭＳ 明朝" w:hAnsi="ＭＳ 明朝" w:hint="eastAsia"/>
        </w:rPr>
        <w:t>〇　地球温暖化対策の推進に関する法律（平成</w:t>
      </w:r>
      <w:r w:rsidRPr="0015575D">
        <w:rPr>
          <w:rFonts w:ascii="ＭＳ 明朝" w:hAnsi="ＭＳ 明朝"/>
        </w:rPr>
        <w:t>10</w:t>
      </w:r>
      <w:r w:rsidRPr="0015575D">
        <w:rPr>
          <w:rFonts w:ascii="ＭＳ 明朝" w:hAnsi="ＭＳ 明朝" w:hint="eastAsia"/>
        </w:rPr>
        <w:t>年法律第</w:t>
      </w:r>
      <w:r w:rsidRPr="0015575D">
        <w:rPr>
          <w:rFonts w:ascii="ＭＳ 明朝" w:hAnsi="ＭＳ 明朝"/>
        </w:rPr>
        <w:t>117</w:t>
      </w:r>
      <w:r w:rsidRPr="0015575D">
        <w:rPr>
          <w:rFonts w:ascii="ＭＳ 明朝" w:hAnsi="ＭＳ 明朝" w:hint="eastAsia"/>
        </w:rPr>
        <w:t>号）</w:t>
      </w:r>
    </w:p>
    <w:p w14:paraId="1B92DEFB" w14:textId="2EE6D6CE" w:rsidR="00B9568D" w:rsidRPr="00C71A55" w:rsidRDefault="00B9568D" w:rsidP="00C71A55">
      <w:pPr>
        <w:ind w:leftChars="100" w:left="630" w:hangingChars="200" w:hanging="420"/>
        <w:jc w:val="left"/>
        <w:rPr>
          <w:rFonts w:ascii="ＭＳ 明朝" w:hAnsi="ＭＳ 明朝"/>
        </w:rPr>
      </w:pPr>
      <w:r w:rsidRPr="0015575D">
        <w:rPr>
          <w:rFonts w:ascii="ＭＳ 明朝" w:hAnsi="ＭＳ 明朝" w:hint="eastAsia"/>
        </w:rPr>
        <w:t>〇　国等における温室効果ガス等の排出の削減に配慮した契約の推進に関する法律（平成</w:t>
      </w:r>
      <w:r w:rsidRPr="0015575D">
        <w:rPr>
          <w:rFonts w:ascii="ＭＳ 明朝" w:hAnsi="ＭＳ 明朝"/>
        </w:rPr>
        <w:t>19</w:t>
      </w:r>
      <w:r w:rsidRPr="0015575D">
        <w:rPr>
          <w:rFonts w:ascii="ＭＳ 明朝" w:hAnsi="ＭＳ 明朝" w:hint="eastAsia"/>
        </w:rPr>
        <w:t>年法律第</w:t>
      </w:r>
      <w:r w:rsidRPr="0015575D">
        <w:rPr>
          <w:rFonts w:ascii="ＭＳ 明朝" w:hAnsi="ＭＳ 明朝"/>
        </w:rPr>
        <w:t>56</w:t>
      </w:r>
      <w:r w:rsidRPr="0015575D">
        <w:rPr>
          <w:rFonts w:ascii="ＭＳ 明朝" w:hAnsi="ＭＳ 明朝" w:hint="eastAsia"/>
        </w:rPr>
        <w:t>号）</w:t>
      </w:r>
    </w:p>
    <w:p w14:paraId="6C80F190" w14:textId="77777777" w:rsidR="00B9568D" w:rsidRPr="0015575D" w:rsidRDefault="00B9568D" w:rsidP="00B9568D">
      <w:pPr>
        <w:jc w:val="left"/>
      </w:pPr>
    </w:p>
    <w:p w14:paraId="0B76A26E" w14:textId="77777777" w:rsidR="00A83EC1" w:rsidRPr="00B9568D" w:rsidRDefault="00A83EC1" w:rsidP="00B9568D">
      <w:pPr>
        <w:jc w:val="left"/>
      </w:pPr>
    </w:p>
    <w:sectPr w:rsidR="00A83EC1" w:rsidRPr="00B9568D" w:rsidSect="00191C8A">
      <w:pgSz w:w="11906" w:h="16838" w:code="9"/>
      <w:pgMar w:top="1134" w:right="1418" w:bottom="1134" w:left="1418" w:header="68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D4FD2" w14:textId="77777777" w:rsidR="007C473D" w:rsidRDefault="007C473D" w:rsidP="00B778DB">
      <w:r>
        <w:separator/>
      </w:r>
    </w:p>
  </w:endnote>
  <w:endnote w:type="continuationSeparator" w:id="0">
    <w:p w14:paraId="7335F835" w14:textId="77777777" w:rsidR="007C473D" w:rsidRDefault="007C473D"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A9832" w14:textId="77777777" w:rsidR="007C473D" w:rsidRDefault="007C473D" w:rsidP="00B778DB">
      <w:r>
        <w:rPr>
          <w:rFonts w:hint="eastAsia"/>
        </w:rPr>
        <w:separator/>
      </w:r>
    </w:p>
  </w:footnote>
  <w:footnote w:type="continuationSeparator" w:id="0">
    <w:p w14:paraId="4E937494" w14:textId="77777777" w:rsidR="007C473D" w:rsidRDefault="007C473D" w:rsidP="00B77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78A"/>
    <w:rsid w:val="000548F4"/>
    <w:rsid w:val="000549E1"/>
    <w:rsid w:val="000705F6"/>
    <w:rsid w:val="00075BF1"/>
    <w:rsid w:val="000814A4"/>
    <w:rsid w:val="000A779B"/>
    <w:rsid w:val="000C0575"/>
    <w:rsid w:val="00110C9A"/>
    <w:rsid w:val="00143704"/>
    <w:rsid w:val="00147977"/>
    <w:rsid w:val="001532EB"/>
    <w:rsid w:val="00180ADF"/>
    <w:rsid w:val="00182A5B"/>
    <w:rsid w:val="00191C8A"/>
    <w:rsid w:val="001A07B5"/>
    <w:rsid w:val="0021020C"/>
    <w:rsid w:val="0027053F"/>
    <w:rsid w:val="00291FEB"/>
    <w:rsid w:val="00292314"/>
    <w:rsid w:val="00293714"/>
    <w:rsid w:val="002A1D66"/>
    <w:rsid w:val="0031210E"/>
    <w:rsid w:val="00353C96"/>
    <w:rsid w:val="0038524A"/>
    <w:rsid w:val="00387C9A"/>
    <w:rsid w:val="0039088B"/>
    <w:rsid w:val="00392EA8"/>
    <w:rsid w:val="003A7A37"/>
    <w:rsid w:val="003B2A73"/>
    <w:rsid w:val="003C278A"/>
    <w:rsid w:val="003C4395"/>
    <w:rsid w:val="00421A4D"/>
    <w:rsid w:val="00433ADA"/>
    <w:rsid w:val="00445E73"/>
    <w:rsid w:val="00481826"/>
    <w:rsid w:val="0048755A"/>
    <w:rsid w:val="00493C5A"/>
    <w:rsid w:val="004A1EEA"/>
    <w:rsid w:val="004A2C75"/>
    <w:rsid w:val="004A651A"/>
    <w:rsid w:val="004D2853"/>
    <w:rsid w:val="00504C4C"/>
    <w:rsid w:val="00510B1B"/>
    <w:rsid w:val="00520AB4"/>
    <w:rsid w:val="0053545D"/>
    <w:rsid w:val="00535D5C"/>
    <w:rsid w:val="005368EB"/>
    <w:rsid w:val="00543B29"/>
    <w:rsid w:val="00591357"/>
    <w:rsid w:val="0059494D"/>
    <w:rsid w:val="005A1B78"/>
    <w:rsid w:val="005C70D8"/>
    <w:rsid w:val="005E068B"/>
    <w:rsid w:val="00615F8C"/>
    <w:rsid w:val="00631E0A"/>
    <w:rsid w:val="0064063D"/>
    <w:rsid w:val="006518E4"/>
    <w:rsid w:val="00662AC5"/>
    <w:rsid w:val="00664C37"/>
    <w:rsid w:val="006861E1"/>
    <w:rsid w:val="00697528"/>
    <w:rsid w:val="006C5746"/>
    <w:rsid w:val="006C72D1"/>
    <w:rsid w:val="006D3F37"/>
    <w:rsid w:val="006F76A6"/>
    <w:rsid w:val="007113C2"/>
    <w:rsid w:val="00720DD7"/>
    <w:rsid w:val="00757913"/>
    <w:rsid w:val="00773E40"/>
    <w:rsid w:val="007874DE"/>
    <w:rsid w:val="007A0876"/>
    <w:rsid w:val="007B13F0"/>
    <w:rsid w:val="007C473D"/>
    <w:rsid w:val="007C65B1"/>
    <w:rsid w:val="00820D73"/>
    <w:rsid w:val="008524AD"/>
    <w:rsid w:val="00852B5D"/>
    <w:rsid w:val="00854774"/>
    <w:rsid w:val="0085611F"/>
    <w:rsid w:val="0086641B"/>
    <w:rsid w:val="008937A6"/>
    <w:rsid w:val="008C2CA1"/>
    <w:rsid w:val="008D00ED"/>
    <w:rsid w:val="008E4616"/>
    <w:rsid w:val="008F7539"/>
    <w:rsid w:val="00903260"/>
    <w:rsid w:val="00910EF3"/>
    <w:rsid w:val="00925C61"/>
    <w:rsid w:val="00926CDD"/>
    <w:rsid w:val="00947CF6"/>
    <w:rsid w:val="00961EBF"/>
    <w:rsid w:val="00996A45"/>
    <w:rsid w:val="009A1E20"/>
    <w:rsid w:val="009B07C5"/>
    <w:rsid w:val="009B217F"/>
    <w:rsid w:val="009C7A62"/>
    <w:rsid w:val="009D2C45"/>
    <w:rsid w:val="009D650C"/>
    <w:rsid w:val="00A02635"/>
    <w:rsid w:val="00A3346C"/>
    <w:rsid w:val="00A334C8"/>
    <w:rsid w:val="00A40EEE"/>
    <w:rsid w:val="00A537FA"/>
    <w:rsid w:val="00A54061"/>
    <w:rsid w:val="00A67167"/>
    <w:rsid w:val="00A80735"/>
    <w:rsid w:val="00A82140"/>
    <w:rsid w:val="00A83EC1"/>
    <w:rsid w:val="00A97F25"/>
    <w:rsid w:val="00AA1558"/>
    <w:rsid w:val="00AA4D84"/>
    <w:rsid w:val="00AA54B1"/>
    <w:rsid w:val="00AA5604"/>
    <w:rsid w:val="00AA6D12"/>
    <w:rsid w:val="00AC5826"/>
    <w:rsid w:val="00AD7540"/>
    <w:rsid w:val="00AE5067"/>
    <w:rsid w:val="00AF18A1"/>
    <w:rsid w:val="00B04A62"/>
    <w:rsid w:val="00B226A1"/>
    <w:rsid w:val="00B429D9"/>
    <w:rsid w:val="00B46071"/>
    <w:rsid w:val="00B46745"/>
    <w:rsid w:val="00B778DB"/>
    <w:rsid w:val="00B9568D"/>
    <w:rsid w:val="00BE0BF8"/>
    <w:rsid w:val="00BE5360"/>
    <w:rsid w:val="00BE757A"/>
    <w:rsid w:val="00BF6108"/>
    <w:rsid w:val="00C06539"/>
    <w:rsid w:val="00C1109E"/>
    <w:rsid w:val="00C15562"/>
    <w:rsid w:val="00C3141E"/>
    <w:rsid w:val="00C3621A"/>
    <w:rsid w:val="00C71A55"/>
    <w:rsid w:val="00CB2139"/>
    <w:rsid w:val="00CB3721"/>
    <w:rsid w:val="00CC7066"/>
    <w:rsid w:val="00CD4F48"/>
    <w:rsid w:val="00D22E60"/>
    <w:rsid w:val="00D25E63"/>
    <w:rsid w:val="00D30589"/>
    <w:rsid w:val="00D456B6"/>
    <w:rsid w:val="00DB2431"/>
    <w:rsid w:val="00DB59C5"/>
    <w:rsid w:val="00DC1FF5"/>
    <w:rsid w:val="00DC2D75"/>
    <w:rsid w:val="00DC7F68"/>
    <w:rsid w:val="00E31CD0"/>
    <w:rsid w:val="00E718C1"/>
    <w:rsid w:val="00EA7162"/>
    <w:rsid w:val="00EE262B"/>
    <w:rsid w:val="00F001EB"/>
    <w:rsid w:val="00F03A11"/>
    <w:rsid w:val="00F31560"/>
    <w:rsid w:val="00F40AF3"/>
    <w:rsid w:val="00F40D76"/>
    <w:rsid w:val="00F51E21"/>
    <w:rsid w:val="00FA45E3"/>
    <w:rsid w:val="00FF1128"/>
    <w:rsid w:val="00FF69E2"/>
    <w:rsid w:val="0A210CDD"/>
    <w:rsid w:val="123CA4F8"/>
    <w:rsid w:val="2B779CFD"/>
    <w:rsid w:val="32B98B91"/>
    <w:rsid w:val="5F0B0DE8"/>
    <w:rsid w:val="667AC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8AF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7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table" w:styleId="a7">
    <w:name w:val="Table Grid"/>
    <w:basedOn w:val="a1"/>
    <w:uiPriority w:val="39"/>
    <w:rsid w:val="00CC7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631E0A"/>
    <w:rPr>
      <w:rFonts w:eastAsia="ＭＳ 明朝"/>
    </w:rPr>
  </w:style>
  <w:style w:type="character" w:styleId="a9">
    <w:name w:val="annotation reference"/>
    <w:basedOn w:val="a0"/>
    <w:uiPriority w:val="99"/>
    <w:semiHidden/>
    <w:unhideWhenUsed/>
    <w:rsid w:val="000548F4"/>
    <w:rPr>
      <w:sz w:val="18"/>
      <w:szCs w:val="18"/>
    </w:rPr>
  </w:style>
  <w:style w:type="paragraph" w:styleId="aa">
    <w:name w:val="annotation text"/>
    <w:basedOn w:val="a"/>
    <w:link w:val="ab"/>
    <w:uiPriority w:val="99"/>
    <w:unhideWhenUsed/>
    <w:rsid w:val="000548F4"/>
    <w:pPr>
      <w:jc w:val="left"/>
    </w:pPr>
  </w:style>
  <w:style w:type="character" w:customStyle="1" w:styleId="ab">
    <w:name w:val="コメント文字列 (文字)"/>
    <w:basedOn w:val="a0"/>
    <w:link w:val="aa"/>
    <w:uiPriority w:val="99"/>
    <w:rsid w:val="000548F4"/>
    <w:rPr>
      <w:rFonts w:eastAsia="ＭＳ 明朝"/>
    </w:rPr>
  </w:style>
  <w:style w:type="paragraph" w:styleId="ac">
    <w:name w:val="annotation subject"/>
    <w:basedOn w:val="aa"/>
    <w:next w:val="aa"/>
    <w:link w:val="ad"/>
    <w:uiPriority w:val="99"/>
    <w:semiHidden/>
    <w:unhideWhenUsed/>
    <w:rsid w:val="000548F4"/>
    <w:rPr>
      <w:b/>
      <w:bCs/>
    </w:rPr>
  </w:style>
  <w:style w:type="character" w:customStyle="1" w:styleId="ad">
    <w:name w:val="コメント内容 (文字)"/>
    <w:basedOn w:val="ab"/>
    <w:link w:val="ac"/>
    <w:uiPriority w:val="99"/>
    <w:semiHidden/>
    <w:rsid w:val="000548F4"/>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026709">
      <w:bodyDiv w:val="1"/>
      <w:marLeft w:val="0"/>
      <w:marRight w:val="0"/>
      <w:marTop w:val="0"/>
      <w:marBottom w:val="0"/>
      <w:divBdr>
        <w:top w:val="none" w:sz="0" w:space="0" w:color="auto"/>
        <w:left w:val="none" w:sz="0" w:space="0" w:color="auto"/>
        <w:bottom w:val="none" w:sz="0" w:space="0" w:color="auto"/>
        <w:right w:val="none" w:sz="0" w:space="0" w:color="auto"/>
      </w:divBdr>
    </w:div>
    <w:div w:id="1131947832">
      <w:bodyDiv w:val="1"/>
      <w:marLeft w:val="0"/>
      <w:marRight w:val="0"/>
      <w:marTop w:val="0"/>
      <w:marBottom w:val="0"/>
      <w:divBdr>
        <w:top w:val="none" w:sz="0" w:space="0" w:color="auto"/>
        <w:left w:val="none" w:sz="0" w:space="0" w:color="auto"/>
        <w:bottom w:val="none" w:sz="0" w:space="0" w:color="auto"/>
        <w:right w:val="none" w:sz="0" w:space="0" w:color="auto"/>
      </w:divBdr>
    </w:div>
    <w:div w:id="123863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2025-04-03T01:53:00Z</dcterms:created>
  <dcterms:modified xsi:type="dcterms:W3CDTF">2025-04-03T01:53:00Z</dcterms:modified>
</cp:coreProperties>
</file>