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09220" w14:textId="4946A7E7" w:rsidR="004D2234" w:rsidRPr="00C4794B" w:rsidRDefault="004D2234" w:rsidP="004D2234">
      <w:pPr>
        <w:rPr>
          <w:rFonts w:ascii="ＭＳ 明朝" w:eastAsia="ＭＳ 明朝" w:hAnsi="ＭＳ 明朝"/>
          <w:b/>
          <w:bCs/>
          <w:color w:val="000000" w:themeColor="text1"/>
          <w:kern w:val="24"/>
          <w:sz w:val="24"/>
          <w:szCs w:val="24"/>
        </w:rPr>
      </w:pPr>
      <w:r w:rsidRPr="00C4794B">
        <w:rPr>
          <w:rFonts w:ascii="ＭＳ 明朝" w:eastAsia="ＭＳ 明朝" w:hAnsi="ＭＳ 明朝" w:hint="eastAsia"/>
          <w:b/>
          <w:bCs/>
          <w:color w:val="000000" w:themeColor="text1"/>
          <w:kern w:val="24"/>
          <w:sz w:val="24"/>
          <w:szCs w:val="24"/>
        </w:rPr>
        <w:t>別記様式第５号</w:t>
      </w:r>
    </w:p>
    <w:p w14:paraId="54DED0E2" w14:textId="77777777" w:rsidR="00471A46" w:rsidRDefault="00471A46" w:rsidP="004D2234">
      <w:pPr>
        <w:jc w:val="center"/>
        <w:rPr>
          <w:rFonts w:ascii="ＭＳ ゴシック" w:eastAsia="ＭＳ ゴシック" w:hAnsi="ＭＳ ゴシック"/>
          <w:color w:val="000000"/>
          <w:kern w:val="24"/>
          <w:sz w:val="24"/>
          <w:szCs w:val="24"/>
        </w:rPr>
      </w:pPr>
    </w:p>
    <w:p w14:paraId="7E142184" w14:textId="475BFED4" w:rsidR="004B04B3" w:rsidRPr="00D150BC" w:rsidRDefault="006458EB" w:rsidP="4CA66782">
      <w:pPr>
        <w:jc w:val="center"/>
        <w:rPr>
          <w:rFonts w:ascii="ＭＳ ゴシック" w:eastAsia="ＭＳ ゴシック" w:hAnsi="ＭＳ ゴシック"/>
          <w:b/>
          <w:bCs/>
          <w:color w:val="000000" w:themeColor="text1"/>
          <w:sz w:val="28"/>
          <w:szCs w:val="28"/>
        </w:rPr>
      </w:pPr>
      <w:r w:rsidRPr="006458EB">
        <w:rPr>
          <w:rFonts w:ascii="ＭＳ ゴシック" w:eastAsia="ＭＳ ゴシック" w:hAnsi="ＭＳ ゴシック"/>
          <w:b/>
          <w:bCs/>
          <w:color w:val="000000"/>
          <w:kern w:val="24"/>
          <w:sz w:val="28"/>
          <w:szCs w:val="28"/>
        </w:rPr>
        <w:t>飼料生産基盤立脚型酪農・肉用牛産地支援</w:t>
      </w:r>
      <w:r w:rsidR="00471A46" w:rsidRPr="00D150BC">
        <w:rPr>
          <w:rFonts w:ascii="ＭＳ ゴシック" w:eastAsia="ＭＳ ゴシック" w:hAnsi="ＭＳ ゴシック"/>
          <w:b/>
          <w:bCs/>
          <w:color w:val="000000"/>
          <w:kern w:val="24"/>
          <w:sz w:val="28"/>
          <w:szCs w:val="28"/>
        </w:rPr>
        <w:t>推進事業</w:t>
      </w:r>
    </w:p>
    <w:p w14:paraId="5F42C425" w14:textId="4A2BB675" w:rsidR="004B04B3" w:rsidRPr="00D150BC" w:rsidRDefault="000554E1" w:rsidP="000554E1">
      <w:pPr>
        <w:jc w:val="center"/>
        <w:rPr>
          <w:rFonts w:ascii="ＭＳ ゴシック" w:eastAsia="ＭＳ ゴシック" w:hAnsi="ＭＳ ゴシック"/>
          <w:b/>
          <w:bCs/>
          <w:color w:val="000000"/>
          <w:kern w:val="24"/>
          <w:sz w:val="28"/>
          <w:szCs w:val="28"/>
        </w:rPr>
      </w:pPr>
      <w:r>
        <w:rPr>
          <w:rFonts w:ascii="ＭＳ ゴシック" w:eastAsia="ＭＳ ゴシック" w:hAnsi="ＭＳ ゴシック" w:hint="eastAsia"/>
          <w:b/>
          <w:bCs/>
          <w:color w:val="000000"/>
          <w:kern w:val="24"/>
          <w:sz w:val="28"/>
          <w:szCs w:val="28"/>
        </w:rPr>
        <w:t>「みどりチェック」</w:t>
      </w:r>
      <w:r w:rsidR="004D2234" w:rsidRPr="00460180">
        <w:rPr>
          <w:rFonts w:ascii="ＭＳ ゴシック" w:eastAsia="ＭＳ ゴシック" w:hAnsi="ＭＳ ゴシック"/>
          <w:b/>
          <w:bCs/>
          <w:color w:val="000000"/>
          <w:kern w:val="24"/>
          <w:sz w:val="28"/>
          <w:szCs w:val="28"/>
        </w:rPr>
        <w:t>チェックシート</w:t>
      </w:r>
    </w:p>
    <w:p w14:paraId="3DCEA47E" w14:textId="5D32F040" w:rsidR="004B04B3" w:rsidRDefault="004B04B3" w:rsidP="00143704"/>
    <w:p w14:paraId="4A7D6225" w14:textId="3241669F" w:rsidR="008F3135" w:rsidRPr="00422AC3" w:rsidRDefault="00DE2B07" w:rsidP="008F3135">
      <w:pPr>
        <w:ind w:firstLineChars="100" w:firstLine="240"/>
        <w:rPr>
          <w:rFonts w:ascii="ＭＳ 明朝" w:eastAsia="ＭＳ 明朝" w:hAnsi="ＭＳ 明朝"/>
          <w:sz w:val="24"/>
          <w:szCs w:val="24"/>
        </w:rPr>
      </w:pPr>
      <w:r w:rsidRPr="00422AC3">
        <w:rPr>
          <w:rFonts w:ascii="ＭＳ 明朝" w:eastAsia="ＭＳ 明朝" w:hAnsi="ＭＳ 明朝" w:hint="eastAsia"/>
          <w:sz w:val="24"/>
          <w:szCs w:val="24"/>
        </w:rPr>
        <w:t>みどりの</w:t>
      </w:r>
      <w:r w:rsidR="008F3135" w:rsidRPr="00422AC3">
        <w:rPr>
          <w:rFonts w:ascii="ＭＳ 明朝" w:eastAsia="ＭＳ 明朝" w:hAnsi="ＭＳ 明朝" w:hint="eastAsia"/>
          <w:sz w:val="24"/>
          <w:szCs w:val="24"/>
        </w:rPr>
        <w:t>食料システム戦略において</w:t>
      </w:r>
      <w:r w:rsidR="002A14D6" w:rsidRPr="00422AC3">
        <w:rPr>
          <w:rFonts w:ascii="ＭＳ 明朝" w:eastAsia="ＭＳ 明朝" w:hAnsi="ＭＳ 明朝" w:hint="eastAsia"/>
          <w:sz w:val="24"/>
          <w:szCs w:val="24"/>
        </w:rPr>
        <w:t>は</w:t>
      </w:r>
      <w:r w:rsidR="008F3135" w:rsidRPr="00422AC3">
        <w:rPr>
          <w:rFonts w:ascii="ＭＳ 明朝" w:eastAsia="ＭＳ 明朝" w:hAnsi="ＭＳ 明朝" w:hint="eastAsia"/>
          <w:sz w:val="24"/>
          <w:szCs w:val="24"/>
        </w:rPr>
        <w:t>、政策手法のグリーン化の取組として、</w:t>
      </w:r>
      <w:r w:rsidR="008F3135" w:rsidRPr="00422AC3">
        <w:rPr>
          <w:rFonts w:ascii="ＭＳ 明朝" w:eastAsia="ＭＳ 明朝" w:hAnsi="ＭＳ 明朝"/>
          <w:sz w:val="24"/>
          <w:szCs w:val="24"/>
        </w:rPr>
        <w:t>2030 年までに施策の支援対象を持続可能な食料・農林水産業を行う者へ集中していくことを目指すとともに、補助金</w:t>
      </w:r>
      <w:r w:rsidR="00E878F9">
        <w:rPr>
          <w:rFonts w:ascii="ＭＳ 明朝" w:eastAsia="ＭＳ 明朝" w:hAnsi="ＭＳ 明朝" w:hint="eastAsia"/>
          <w:sz w:val="24"/>
          <w:szCs w:val="24"/>
        </w:rPr>
        <w:t>の</w:t>
      </w:r>
      <w:r w:rsidR="008F3135" w:rsidRPr="00422AC3">
        <w:rPr>
          <w:rFonts w:ascii="ＭＳ 明朝" w:eastAsia="ＭＳ 明朝" w:hAnsi="ＭＳ 明朝"/>
          <w:sz w:val="24"/>
          <w:szCs w:val="24"/>
        </w:rPr>
        <w:t>拡充</w:t>
      </w:r>
      <w:r w:rsidR="00B42661">
        <w:rPr>
          <w:rFonts w:ascii="ＭＳ 明朝" w:eastAsia="ＭＳ 明朝" w:hAnsi="ＭＳ 明朝" w:hint="eastAsia"/>
          <w:sz w:val="24"/>
          <w:szCs w:val="24"/>
        </w:rPr>
        <w:t>や</w:t>
      </w:r>
      <w:r w:rsidR="008F3135" w:rsidRPr="00422AC3">
        <w:rPr>
          <w:rFonts w:ascii="ＭＳ 明朝" w:eastAsia="ＭＳ 明朝" w:hAnsi="ＭＳ 明朝"/>
          <w:sz w:val="24"/>
          <w:szCs w:val="24"/>
        </w:rPr>
        <w:t>環境負荷低減メニューの充実とセットでクロスコンプライアンス要件の充実を図ることと</w:t>
      </w:r>
      <w:r w:rsidR="006A2B27" w:rsidRPr="00422AC3">
        <w:rPr>
          <w:rFonts w:ascii="ＭＳ 明朝" w:eastAsia="ＭＳ 明朝" w:hAnsi="ＭＳ 明朝" w:hint="eastAsia"/>
          <w:sz w:val="24"/>
          <w:szCs w:val="24"/>
        </w:rPr>
        <w:t>されています。</w:t>
      </w:r>
    </w:p>
    <w:p w14:paraId="67331717" w14:textId="3C2DA1C2" w:rsidR="007C53E7" w:rsidRPr="00422AC3" w:rsidRDefault="006A2B27" w:rsidP="002E0665">
      <w:pPr>
        <w:ind w:firstLineChars="100" w:firstLine="240"/>
        <w:rPr>
          <w:rFonts w:ascii="ＭＳ 明朝" w:eastAsia="ＭＳ 明朝" w:hAnsi="ＭＳ 明朝"/>
          <w:sz w:val="24"/>
          <w:szCs w:val="24"/>
        </w:rPr>
      </w:pPr>
      <w:r w:rsidRPr="4CA66782">
        <w:rPr>
          <w:rFonts w:ascii="ＭＳ 明朝" w:eastAsia="ＭＳ 明朝" w:hAnsi="ＭＳ 明朝"/>
          <w:sz w:val="24"/>
          <w:szCs w:val="24"/>
        </w:rPr>
        <w:t>この</w:t>
      </w:r>
      <w:r w:rsidR="00AF52C3" w:rsidRPr="4CA66782">
        <w:rPr>
          <w:rFonts w:ascii="ＭＳ 明朝" w:eastAsia="ＭＳ 明朝" w:hAnsi="ＭＳ 明朝"/>
          <w:sz w:val="24"/>
          <w:szCs w:val="24"/>
        </w:rPr>
        <w:t>方針に基づき</w:t>
      </w:r>
      <w:r w:rsidRPr="4CA66782">
        <w:rPr>
          <w:rFonts w:ascii="ＭＳ 明朝" w:eastAsia="ＭＳ 明朝" w:hAnsi="ＭＳ 明朝"/>
          <w:sz w:val="24"/>
          <w:szCs w:val="24"/>
        </w:rPr>
        <w:t>、</w:t>
      </w:r>
      <w:r w:rsidR="009C3AB1" w:rsidRPr="4CA66782">
        <w:rPr>
          <w:rFonts w:ascii="ＭＳ 明朝" w:eastAsia="ＭＳ 明朝" w:hAnsi="ＭＳ 明朝"/>
          <w:sz w:val="24"/>
          <w:szCs w:val="24"/>
        </w:rPr>
        <w:t>飼料生産基盤立脚型酪農・肉用牛産地</w:t>
      </w:r>
      <w:r w:rsidR="00907C59" w:rsidRPr="4CA66782">
        <w:rPr>
          <w:rFonts w:ascii="ＭＳ 明朝" w:eastAsia="ＭＳ 明朝" w:hAnsi="ＭＳ 明朝"/>
          <w:sz w:val="24"/>
          <w:szCs w:val="24"/>
        </w:rPr>
        <w:t>支援推進事業の事業実施主体</w:t>
      </w:r>
      <w:r w:rsidR="000E4F81" w:rsidRPr="4CA66782">
        <w:rPr>
          <w:rFonts w:ascii="ＭＳ 明朝" w:eastAsia="ＭＳ 明朝" w:hAnsi="ＭＳ 明朝"/>
          <w:sz w:val="24"/>
          <w:szCs w:val="24"/>
        </w:rPr>
        <w:t>に</w:t>
      </w:r>
      <w:r w:rsidR="005B21CF" w:rsidRPr="4CA66782">
        <w:rPr>
          <w:rFonts w:ascii="ＭＳ 明朝" w:eastAsia="ＭＳ 明朝" w:hAnsi="ＭＳ 明朝"/>
          <w:sz w:val="24"/>
          <w:szCs w:val="24"/>
        </w:rPr>
        <w:t>ついて</w:t>
      </w:r>
      <w:r w:rsidR="000E4F81" w:rsidRPr="4CA66782">
        <w:rPr>
          <w:rFonts w:ascii="ＭＳ 明朝" w:eastAsia="ＭＳ 明朝" w:hAnsi="ＭＳ 明朝"/>
          <w:sz w:val="24"/>
          <w:szCs w:val="24"/>
        </w:rPr>
        <w:t>は、</w:t>
      </w:r>
      <w:r w:rsidR="00E72E9E">
        <w:rPr>
          <w:rFonts w:ascii="ＭＳ 明朝" w:eastAsia="ＭＳ 明朝" w:hAnsi="ＭＳ 明朝" w:hint="eastAsia"/>
          <w:sz w:val="24"/>
          <w:szCs w:val="24"/>
        </w:rPr>
        <w:t>以下</w:t>
      </w:r>
      <w:r w:rsidR="000E4F81" w:rsidRPr="4CA66782">
        <w:rPr>
          <w:rFonts w:ascii="ＭＳ 明朝" w:eastAsia="ＭＳ 明朝" w:hAnsi="ＭＳ 明朝"/>
          <w:sz w:val="24"/>
          <w:szCs w:val="24"/>
        </w:rPr>
        <w:t>の</w:t>
      </w:r>
      <w:r w:rsidR="001F5B17">
        <w:rPr>
          <w:rFonts w:ascii="ＭＳ 明朝" w:eastAsia="ＭＳ 明朝" w:hAnsi="ＭＳ 明朝" w:hint="eastAsia"/>
          <w:sz w:val="24"/>
          <w:szCs w:val="24"/>
        </w:rPr>
        <w:t>環境配慮</w:t>
      </w:r>
      <w:r w:rsidR="000E4F81" w:rsidRPr="4CA66782">
        <w:rPr>
          <w:rFonts w:ascii="ＭＳ 明朝" w:eastAsia="ＭＳ 明朝" w:hAnsi="ＭＳ 明朝"/>
          <w:sz w:val="24"/>
          <w:szCs w:val="24"/>
        </w:rPr>
        <w:t>の取組を実施していることを要件とします。</w:t>
      </w:r>
    </w:p>
    <w:p w14:paraId="75DDD5B2" w14:textId="026AE247" w:rsidR="002E0665" w:rsidRPr="00422AC3" w:rsidRDefault="002E0665" w:rsidP="002E0665">
      <w:pPr>
        <w:ind w:firstLineChars="100" w:firstLine="240"/>
        <w:rPr>
          <w:rFonts w:ascii="ＭＳ 明朝" w:eastAsia="ＭＳ 明朝" w:hAnsi="ＭＳ 明朝"/>
          <w:sz w:val="24"/>
          <w:szCs w:val="24"/>
        </w:rPr>
      </w:pPr>
      <w:r w:rsidRPr="00422AC3">
        <w:rPr>
          <w:rFonts w:ascii="ＭＳ 明朝" w:eastAsia="ＭＳ 明朝" w:hAnsi="ＭＳ 明朝" w:hint="eastAsia"/>
          <w:sz w:val="24"/>
          <w:szCs w:val="24"/>
        </w:rPr>
        <w:t>公募申請時には、</w:t>
      </w:r>
      <w:r w:rsidR="00060828" w:rsidRPr="00422AC3">
        <w:rPr>
          <w:rFonts w:ascii="ＭＳ 明朝" w:eastAsia="ＭＳ 明朝" w:hAnsi="ＭＳ 明朝" w:hint="eastAsia"/>
          <w:sz w:val="24"/>
          <w:szCs w:val="24"/>
        </w:rPr>
        <w:t>「</w:t>
      </w:r>
      <w:r w:rsidR="00C85F45">
        <w:rPr>
          <w:rFonts w:ascii="ＭＳ 明朝" w:eastAsia="ＭＳ 明朝" w:hAnsi="ＭＳ 明朝" w:hint="eastAsia"/>
          <w:sz w:val="24"/>
          <w:szCs w:val="24"/>
        </w:rPr>
        <w:t>申請</w:t>
      </w:r>
      <w:r w:rsidR="00060828" w:rsidRPr="00422AC3">
        <w:rPr>
          <w:rFonts w:ascii="ＭＳ 明朝" w:eastAsia="ＭＳ 明朝" w:hAnsi="ＭＳ 明朝" w:hint="eastAsia"/>
          <w:sz w:val="24"/>
          <w:szCs w:val="24"/>
        </w:rPr>
        <w:t>時」の欄に</w:t>
      </w:r>
      <w:r w:rsidRPr="00422AC3">
        <w:rPr>
          <w:rFonts w:ascii="ＭＳ 明朝" w:eastAsia="ＭＳ 明朝" w:hAnsi="ＭＳ 明朝" w:hint="eastAsia"/>
          <w:sz w:val="24"/>
          <w:szCs w:val="24"/>
        </w:rPr>
        <w:t>事業実施年度の取組状況（計画）</w:t>
      </w:r>
      <w:r w:rsidR="00EB2425" w:rsidRPr="00422AC3">
        <w:rPr>
          <w:rFonts w:ascii="ＭＳ 明朝" w:eastAsia="ＭＳ 明朝" w:hAnsi="ＭＳ 明朝" w:hint="eastAsia"/>
          <w:sz w:val="24"/>
          <w:szCs w:val="24"/>
        </w:rPr>
        <w:t>を</w:t>
      </w:r>
      <w:r w:rsidR="0052608C" w:rsidRPr="00422AC3">
        <w:rPr>
          <w:rFonts w:ascii="ＭＳ 明朝" w:eastAsia="ＭＳ 明朝" w:hAnsi="ＭＳ 明朝" w:hint="eastAsia"/>
          <w:sz w:val="24"/>
          <w:szCs w:val="24"/>
        </w:rPr>
        <w:t>、実績</w:t>
      </w:r>
      <w:r w:rsidR="00471A46">
        <w:rPr>
          <w:rFonts w:ascii="ＭＳ 明朝" w:eastAsia="ＭＳ 明朝" w:hAnsi="ＭＳ 明朝" w:hint="eastAsia"/>
          <w:sz w:val="24"/>
          <w:szCs w:val="24"/>
        </w:rPr>
        <w:t>状況の</w:t>
      </w:r>
      <w:r w:rsidR="0052608C" w:rsidRPr="00422AC3">
        <w:rPr>
          <w:rFonts w:ascii="ＭＳ 明朝" w:eastAsia="ＭＳ 明朝" w:hAnsi="ＭＳ 明朝" w:hint="eastAsia"/>
          <w:sz w:val="24"/>
          <w:szCs w:val="24"/>
        </w:rPr>
        <w:t>報告時には、</w:t>
      </w:r>
      <w:r w:rsidR="00060828" w:rsidRPr="00422AC3">
        <w:rPr>
          <w:rFonts w:ascii="ＭＳ 明朝" w:eastAsia="ＭＳ 明朝" w:hAnsi="ＭＳ 明朝" w:hint="eastAsia"/>
          <w:sz w:val="24"/>
          <w:szCs w:val="24"/>
        </w:rPr>
        <w:t>「報告時」の欄に</w:t>
      </w:r>
      <w:r w:rsidR="009175D0" w:rsidRPr="00422AC3">
        <w:rPr>
          <w:rFonts w:ascii="ＭＳ 明朝" w:eastAsia="ＭＳ 明朝" w:hAnsi="ＭＳ 明朝" w:hint="eastAsia"/>
          <w:sz w:val="24"/>
          <w:szCs w:val="24"/>
        </w:rPr>
        <w:t>事業実施年度の取組結果を</w:t>
      </w:r>
      <w:r w:rsidR="00EB2425" w:rsidRPr="00422AC3">
        <w:rPr>
          <w:rFonts w:ascii="ＭＳ 明朝" w:eastAsia="ＭＳ 明朝" w:hAnsi="ＭＳ 明朝" w:hint="eastAsia"/>
          <w:sz w:val="24"/>
          <w:szCs w:val="24"/>
        </w:rPr>
        <w:t>記載して提出してください。</w:t>
      </w:r>
    </w:p>
    <w:p w14:paraId="1087FEE3" w14:textId="7FFB43C2" w:rsidR="005F2D57" w:rsidRDefault="009A0F49" w:rsidP="00143704">
      <w:r>
        <w:rPr>
          <w:noProof/>
        </w:rPr>
        <w:drawing>
          <wp:anchor distT="0" distB="0" distL="114300" distR="114300" simplePos="0" relativeHeight="251658240" behindDoc="0" locked="0" layoutInCell="1" allowOverlap="1" wp14:anchorId="63DADD3D" wp14:editId="61208355">
            <wp:simplePos x="0" y="0"/>
            <wp:positionH relativeFrom="column">
              <wp:posOffset>556895</wp:posOffset>
            </wp:positionH>
            <wp:positionV relativeFrom="paragraph">
              <wp:posOffset>13335</wp:posOffset>
            </wp:positionV>
            <wp:extent cx="4848225" cy="6343650"/>
            <wp:effectExtent l="0" t="0" r="9525" b="0"/>
            <wp:wrapNone/>
            <wp:docPr id="362140783" name="図 1" descr="グラフィカル ユーザー インターフェイス&#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140783" name="図 1" descr="グラフィカル ユーザー インターフェイス&#10;&#10;AI 生成コンテンツは誤りを含む可能性があります。"/>
                    <pic:cNvPicPr/>
                  </pic:nvPicPr>
                  <pic:blipFill>
                    <a:blip r:embed="rId7">
                      <a:extLst>
                        <a:ext uri="{28A0092B-C50C-407E-A947-70E740481C1C}">
                          <a14:useLocalDpi xmlns:a14="http://schemas.microsoft.com/office/drawing/2010/main" val="0"/>
                        </a:ext>
                      </a:extLst>
                    </a:blip>
                    <a:stretch>
                      <a:fillRect/>
                    </a:stretch>
                  </pic:blipFill>
                  <pic:spPr>
                    <a:xfrm>
                      <a:off x="0" y="0"/>
                      <a:ext cx="4848225" cy="6343650"/>
                    </a:xfrm>
                    <a:prstGeom prst="rect">
                      <a:avLst/>
                    </a:prstGeom>
                  </pic:spPr>
                </pic:pic>
              </a:graphicData>
            </a:graphic>
            <wp14:sizeRelH relativeFrom="page">
              <wp14:pctWidth>0</wp14:pctWidth>
            </wp14:sizeRelH>
            <wp14:sizeRelV relativeFrom="page">
              <wp14:pctHeight>0</wp14:pctHeight>
            </wp14:sizeRelV>
          </wp:anchor>
        </w:drawing>
      </w:r>
    </w:p>
    <w:p w14:paraId="46808E88" w14:textId="5D5AD070" w:rsidR="004B1DBB" w:rsidRDefault="004B1DBB" w:rsidP="00143704"/>
    <w:p w14:paraId="57F94FD4" w14:textId="77777777" w:rsidR="001B023A" w:rsidRDefault="001B023A" w:rsidP="00143704"/>
    <w:p w14:paraId="2E1122E9" w14:textId="7FA70BBE" w:rsidR="001B023A" w:rsidRDefault="001B023A" w:rsidP="00143704"/>
    <w:p w14:paraId="41AF31C3" w14:textId="77777777" w:rsidR="001B023A" w:rsidRDefault="001B023A" w:rsidP="00143704"/>
    <w:p w14:paraId="31DB7C1E" w14:textId="77777777" w:rsidR="001B023A" w:rsidRDefault="001B023A" w:rsidP="00143704"/>
    <w:p w14:paraId="32E2EC52" w14:textId="77777777" w:rsidR="001B023A" w:rsidRDefault="001B023A" w:rsidP="00143704"/>
    <w:p w14:paraId="3FDCE9C8" w14:textId="77777777" w:rsidR="001B023A" w:rsidRDefault="001B023A" w:rsidP="00143704"/>
    <w:p w14:paraId="65A5F396" w14:textId="77777777" w:rsidR="001B023A" w:rsidRDefault="001B023A" w:rsidP="00143704"/>
    <w:p w14:paraId="594A38D2" w14:textId="77777777" w:rsidR="001B023A" w:rsidRDefault="001B023A" w:rsidP="00143704"/>
    <w:p w14:paraId="3FB8A5D9" w14:textId="77777777" w:rsidR="001B023A" w:rsidRDefault="001B023A" w:rsidP="00143704"/>
    <w:p w14:paraId="28DC6820" w14:textId="77777777" w:rsidR="001B023A" w:rsidRDefault="001B023A" w:rsidP="00143704"/>
    <w:p w14:paraId="7525FC89" w14:textId="77777777" w:rsidR="001B023A" w:rsidRDefault="001B023A" w:rsidP="00143704"/>
    <w:p w14:paraId="7B687C45" w14:textId="77777777" w:rsidR="001B023A" w:rsidRDefault="001B023A" w:rsidP="00143704"/>
    <w:p w14:paraId="72C6E5C7" w14:textId="77777777" w:rsidR="001B023A" w:rsidRDefault="001B023A" w:rsidP="00143704"/>
    <w:p w14:paraId="2417FC44" w14:textId="77777777" w:rsidR="001B023A" w:rsidRDefault="001B023A" w:rsidP="00143704"/>
    <w:p w14:paraId="6BB25D20" w14:textId="77777777" w:rsidR="001B023A" w:rsidRDefault="001B023A" w:rsidP="00143704"/>
    <w:p w14:paraId="33DE4D2F" w14:textId="77777777" w:rsidR="001B023A" w:rsidRDefault="001B023A" w:rsidP="00143704"/>
    <w:p w14:paraId="2CE7F6BF" w14:textId="77777777" w:rsidR="001B023A" w:rsidRDefault="001B023A" w:rsidP="00143704"/>
    <w:p w14:paraId="2C7BED85" w14:textId="77777777" w:rsidR="001B023A" w:rsidRDefault="001B023A" w:rsidP="00143704"/>
    <w:p w14:paraId="127B8700" w14:textId="77777777" w:rsidR="001B023A" w:rsidRDefault="001B023A" w:rsidP="00143704"/>
    <w:p w14:paraId="3EFEEB1D" w14:textId="77777777" w:rsidR="001B023A" w:rsidRDefault="001B023A" w:rsidP="00143704"/>
    <w:p w14:paraId="7DB9528B" w14:textId="77777777" w:rsidR="001B023A" w:rsidRDefault="001B023A" w:rsidP="00143704"/>
    <w:p w14:paraId="2F3D6A13" w14:textId="77777777" w:rsidR="001B023A" w:rsidRDefault="001B023A" w:rsidP="00143704"/>
    <w:p w14:paraId="51125C05" w14:textId="190B18E4" w:rsidR="005F2D57" w:rsidRPr="009C4E8A" w:rsidRDefault="005F2D57" w:rsidP="00143704"/>
    <w:sectPr w:rsidR="005F2D57" w:rsidRPr="009C4E8A" w:rsidSect="00795FF3">
      <w:footerReference w:type="default" r:id="rId8"/>
      <w:pgSz w:w="11906" w:h="16838" w:code="9"/>
      <w:pgMar w:top="1134" w:right="1418" w:bottom="1134" w:left="1418" w:header="45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90299" w14:textId="77777777" w:rsidR="00C224FF" w:rsidRDefault="00C224FF" w:rsidP="00B778DB">
      <w:r>
        <w:separator/>
      </w:r>
    </w:p>
  </w:endnote>
  <w:endnote w:type="continuationSeparator" w:id="0">
    <w:p w14:paraId="4360F6CB" w14:textId="77777777" w:rsidR="00C224FF" w:rsidRDefault="00C224F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8A756" w14:textId="2C3FB106"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5603F" w14:textId="77777777" w:rsidR="00C224FF" w:rsidRDefault="00C224FF" w:rsidP="00B778DB">
      <w:r>
        <w:rPr>
          <w:rFonts w:hint="eastAsia"/>
        </w:rPr>
        <w:separator/>
      </w:r>
    </w:p>
  </w:footnote>
  <w:footnote w:type="continuationSeparator" w:id="0">
    <w:p w14:paraId="7EC142F6" w14:textId="77777777" w:rsidR="00C224FF" w:rsidRDefault="00C224FF"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B1989"/>
    <w:multiLevelType w:val="hybridMultilevel"/>
    <w:tmpl w:val="3B6CFED8"/>
    <w:lvl w:ilvl="0" w:tplc="EF0ADE14">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 w15:restartNumberingAfterBreak="0">
    <w:nsid w:val="4C331279"/>
    <w:multiLevelType w:val="hybridMultilevel"/>
    <w:tmpl w:val="9E58119E"/>
    <w:lvl w:ilvl="0" w:tplc="EE12AEDC">
      <w:start w:val="4"/>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C72671B"/>
    <w:multiLevelType w:val="hybridMultilevel"/>
    <w:tmpl w:val="21CA93DC"/>
    <w:lvl w:ilvl="0" w:tplc="198698F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58044EB8"/>
    <w:multiLevelType w:val="hybridMultilevel"/>
    <w:tmpl w:val="CF242B64"/>
    <w:lvl w:ilvl="0" w:tplc="B38465B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num w:numId="1" w16cid:durableId="2015257166">
    <w:abstractNumId w:val="2"/>
  </w:num>
  <w:num w:numId="2" w16cid:durableId="1174807513">
    <w:abstractNumId w:val="0"/>
  </w:num>
  <w:num w:numId="3" w16cid:durableId="1616212678">
    <w:abstractNumId w:val="3"/>
  </w:num>
  <w:num w:numId="4" w16cid:durableId="2016027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F39"/>
    <w:rsid w:val="0002173D"/>
    <w:rsid w:val="000554E1"/>
    <w:rsid w:val="00060828"/>
    <w:rsid w:val="000620A1"/>
    <w:rsid w:val="00075776"/>
    <w:rsid w:val="000814A4"/>
    <w:rsid w:val="000A2E0F"/>
    <w:rsid w:val="000B12BD"/>
    <w:rsid w:val="000B54AD"/>
    <w:rsid w:val="000C0575"/>
    <w:rsid w:val="000D047C"/>
    <w:rsid w:val="000D21E7"/>
    <w:rsid w:val="000E0BBF"/>
    <w:rsid w:val="000E4F81"/>
    <w:rsid w:val="00122909"/>
    <w:rsid w:val="00143704"/>
    <w:rsid w:val="001B023A"/>
    <w:rsid w:val="001B3DBB"/>
    <w:rsid w:val="001F5B17"/>
    <w:rsid w:val="00232E95"/>
    <w:rsid w:val="0027053F"/>
    <w:rsid w:val="00284F3C"/>
    <w:rsid w:val="00287E4F"/>
    <w:rsid w:val="00293714"/>
    <w:rsid w:val="002A14D6"/>
    <w:rsid w:val="002A1D43"/>
    <w:rsid w:val="002A547A"/>
    <w:rsid w:val="002D1297"/>
    <w:rsid w:val="002D1BDC"/>
    <w:rsid w:val="002D43A1"/>
    <w:rsid w:val="002E0665"/>
    <w:rsid w:val="00370B30"/>
    <w:rsid w:val="00387C9A"/>
    <w:rsid w:val="003B0F3E"/>
    <w:rsid w:val="003B2A73"/>
    <w:rsid w:val="003B476B"/>
    <w:rsid w:val="003C4395"/>
    <w:rsid w:val="003D4A69"/>
    <w:rsid w:val="003F37E5"/>
    <w:rsid w:val="00422AC3"/>
    <w:rsid w:val="004430F7"/>
    <w:rsid w:val="0045279B"/>
    <w:rsid w:val="00460180"/>
    <w:rsid w:val="00471A46"/>
    <w:rsid w:val="004912E2"/>
    <w:rsid w:val="004A1CCE"/>
    <w:rsid w:val="004B04B3"/>
    <w:rsid w:val="004B1DBB"/>
    <w:rsid w:val="004D2234"/>
    <w:rsid w:val="00523876"/>
    <w:rsid w:val="0052608C"/>
    <w:rsid w:val="00527EAA"/>
    <w:rsid w:val="00555D2E"/>
    <w:rsid w:val="00557740"/>
    <w:rsid w:val="00560735"/>
    <w:rsid w:val="005A5FE6"/>
    <w:rsid w:val="005B21CF"/>
    <w:rsid w:val="005F2108"/>
    <w:rsid w:val="005F2D57"/>
    <w:rsid w:val="00640EDD"/>
    <w:rsid w:val="00643B20"/>
    <w:rsid w:val="006458EB"/>
    <w:rsid w:val="006A2B27"/>
    <w:rsid w:val="006B1D02"/>
    <w:rsid w:val="006C39F2"/>
    <w:rsid w:val="006E7C5A"/>
    <w:rsid w:val="00707F16"/>
    <w:rsid w:val="007113C2"/>
    <w:rsid w:val="00715942"/>
    <w:rsid w:val="00794287"/>
    <w:rsid w:val="00795FF3"/>
    <w:rsid w:val="007C0969"/>
    <w:rsid w:val="007C13B5"/>
    <w:rsid w:val="007C53E7"/>
    <w:rsid w:val="007D7FF8"/>
    <w:rsid w:val="007E266C"/>
    <w:rsid w:val="007F4758"/>
    <w:rsid w:val="00804E6A"/>
    <w:rsid w:val="00881CE4"/>
    <w:rsid w:val="00891382"/>
    <w:rsid w:val="008D5109"/>
    <w:rsid w:val="008E237A"/>
    <w:rsid w:val="008F3135"/>
    <w:rsid w:val="00907C59"/>
    <w:rsid w:val="009175D0"/>
    <w:rsid w:val="0097624C"/>
    <w:rsid w:val="00986D6F"/>
    <w:rsid w:val="009A0F49"/>
    <w:rsid w:val="009A2FCA"/>
    <w:rsid w:val="009C3AB1"/>
    <w:rsid w:val="009C4E8A"/>
    <w:rsid w:val="00A24D9C"/>
    <w:rsid w:val="00A27B47"/>
    <w:rsid w:val="00A64D8C"/>
    <w:rsid w:val="00A870B4"/>
    <w:rsid w:val="00AA2699"/>
    <w:rsid w:val="00AA6D12"/>
    <w:rsid w:val="00AD35C5"/>
    <w:rsid w:val="00AD56F6"/>
    <w:rsid w:val="00AF52C3"/>
    <w:rsid w:val="00B06DB3"/>
    <w:rsid w:val="00B42661"/>
    <w:rsid w:val="00B778DB"/>
    <w:rsid w:val="00B84F0C"/>
    <w:rsid w:val="00BA1D53"/>
    <w:rsid w:val="00BB500F"/>
    <w:rsid w:val="00BB66FC"/>
    <w:rsid w:val="00BE0BF8"/>
    <w:rsid w:val="00BE3601"/>
    <w:rsid w:val="00BE5360"/>
    <w:rsid w:val="00BE757A"/>
    <w:rsid w:val="00C06D9A"/>
    <w:rsid w:val="00C0793A"/>
    <w:rsid w:val="00C224FF"/>
    <w:rsid w:val="00C27AF2"/>
    <w:rsid w:val="00C43B89"/>
    <w:rsid w:val="00C740A7"/>
    <w:rsid w:val="00C85F45"/>
    <w:rsid w:val="00C9062D"/>
    <w:rsid w:val="00CA435E"/>
    <w:rsid w:val="00CD4F48"/>
    <w:rsid w:val="00D05E81"/>
    <w:rsid w:val="00D150BC"/>
    <w:rsid w:val="00D25E63"/>
    <w:rsid w:val="00D473C1"/>
    <w:rsid w:val="00D70367"/>
    <w:rsid w:val="00D92D66"/>
    <w:rsid w:val="00DC2D75"/>
    <w:rsid w:val="00DE2B07"/>
    <w:rsid w:val="00E01047"/>
    <w:rsid w:val="00E06082"/>
    <w:rsid w:val="00E34C47"/>
    <w:rsid w:val="00E419E8"/>
    <w:rsid w:val="00E6228E"/>
    <w:rsid w:val="00E637FB"/>
    <w:rsid w:val="00E72E9E"/>
    <w:rsid w:val="00E878F9"/>
    <w:rsid w:val="00EB2425"/>
    <w:rsid w:val="00ED7828"/>
    <w:rsid w:val="00EF778F"/>
    <w:rsid w:val="00F001EB"/>
    <w:rsid w:val="00F15460"/>
    <w:rsid w:val="00F52893"/>
    <w:rsid w:val="00F56720"/>
    <w:rsid w:val="00F74B4A"/>
    <w:rsid w:val="00F8649C"/>
    <w:rsid w:val="00F90054"/>
    <w:rsid w:val="00FA45E3"/>
    <w:rsid w:val="00FC5F39"/>
    <w:rsid w:val="00FE4C1D"/>
    <w:rsid w:val="081B31C1"/>
    <w:rsid w:val="4CA667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22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customStyle="1" w:styleId="a6">
    <w:name w:val="フッター (文字)"/>
    <w:basedOn w:val="a0"/>
    <w:link w:val="a5"/>
    <w:uiPriority w:val="99"/>
    <w:rsid w:val="00B778DB"/>
  </w:style>
  <w:style w:type="table" w:styleId="a7">
    <w:name w:val="Table Grid"/>
    <w:basedOn w:val="a1"/>
    <w:uiPriority w:val="39"/>
    <w:rsid w:val="002D1B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A2699"/>
    <w:pPr>
      <w:ind w:leftChars="400" w:left="840"/>
    </w:pPr>
  </w:style>
  <w:style w:type="paragraph" w:styleId="a9">
    <w:name w:val="Revision"/>
    <w:hidden/>
    <w:uiPriority w:val="99"/>
    <w:semiHidden/>
    <w:rsid w:val="000554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tmp"/><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D1244E758D3814EA08D589BA15DE4AB" ma:contentTypeVersion="14" ma:contentTypeDescription="新しいドキュメントを作成します。" ma:contentTypeScope="" ma:versionID="e5db3ad230f2a58233cbea810d285866">
  <xsd:schema xmlns:xsd="http://www.w3.org/2001/XMLSchema" xmlns:xs="http://www.w3.org/2001/XMLSchema" xmlns:p="http://schemas.microsoft.com/office/2006/metadata/properties" xmlns:ns2="999aa1e6-7352-4ae3-809b-446f0009c806" xmlns:ns3="85ec59af-1a16-40a0-b163-384e34c79a5c" targetNamespace="http://schemas.microsoft.com/office/2006/metadata/properties" ma:root="true" ma:fieldsID="a5cd526c08ac145eb783f62566ca9b1a" ns2:_="" ns3:_="">
    <xsd:import namespace="999aa1e6-7352-4ae3-809b-446f0009c8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aa1e6-7352-4ae3-809b-446f0009c8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999aa1e6-7352-4ae3-809b-446f0009c806" xsi:nil="true"/>
    <lcf76f155ced4ddcb4097134ff3c332f xmlns="999aa1e6-7352-4ae3-809b-446f0009c80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17FFFB5-76DB-418A-B8B2-937F3B376260}"/>
</file>

<file path=customXml/itemProps2.xml><?xml version="1.0" encoding="utf-8"?>
<ds:datastoreItem xmlns:ds="http://schemas.openxmlformats.org/officeDocument/2006/customXml" ds:itemID="{1D12F04B-8982-41BA-ACE0-7EB5113331B5}"/>
</file>

<file path=customXml/itemProps3.xml><?xml version="1.0" encoding="utf-8"?>
<ds:datastoreItem xmlns:ds="http://schemas.openxmlformats.org/officeDocument/2006/customXml" ds:itemID="{EB848921-0A96-409D-8DB5-3A2CEF996C4D}"/>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185</Characters>
  <Application>Microsoft Office Word</Application>
  <DocSecurity>0</DocSecurity>
  <Lines>37</Lines>
  <Paragraphs>30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2026-01-29T04:22:00Z</dcterms:created>
  <dcterms:modified xsi:type="dcterms:W3CDTF">2026-01-29T04:22:00Z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0x010100BD1244E758D3814EA08D589BA15DE4AB</vt:lpwstr>
  </property>
</Properties>
</file>