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0337" w14:textId="77777777" w:rsidR="00191491" w:rsidRDefault="003E0A50">
      <w:pPr>
        <w:adjustRightInd/>
        <w:spacing w:line="280" w:lineRule="exact"/>
        <w:rPr>
          <w:rFonts w:ascii="ＭＳ 明朝" w:cs="Times New Roman"/>
          <w:spacing w:val="2"/>
        </w:rPr>
      </w:pPr>
      <w:r>
        <w:rPr>
          <w:rFonts w:hint="eastAsia"/>
        </w:rPr>
        <w:t>（別表３－３）</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178"/>
      </w:tblGrid>
      <w:tr w:rsidR="00191491" w14:paraId="435C033A" w14:textId="77777777">
        <w:tc>
          <w:tcPr>
            <w:tcW w:w="3213" w:type="dxa"/>
            <w:tcBorders>
              <w:top w:val="single" w:sz="4" w:space="0" w:color="000000"/>
              <w:left w:val="single" w:sz="4" w:space="0" w:color="000000"/>
              <w:bottom w:val="single" w:sz="4" w:space="0" w:color="000000"/>
              <w:right w:val="single" w:sz="4" w:space="0" w:color="000000"/>
            </w:tcBorders>
          </w:tcPr>
          <w:p w14:paraId="435C0338" w14:textId="77777777" w:rsidR="00191491" w:rsidRDefault="003E0A50">
            <w:pPr>
              <w:suppressAutoHyphens/>
              <w:kinsoku w:val="0"/>
              <w:wordWrap w:val="0"/>
              <w:autoSpaceDE w:val="0"/>
              <w:autoSpaceDN w:val="0"/>
              <w:spacing w:line="280" w:lineRule="exact"/>
              <w:jc w:val="left"/>
              <w:rPr>
                <w:rFonts w:ascii="ＭＳ 明朝" w:cs="Times New Roman"/>
                <w:spacing w:val="2"/>
              </w:rPr>
            </w:pPr>
            <w:r>
              <w:rPr>
                <w:rFonts w:hint="eastAsia"/>
              </w:rPr>
              <w:t>（別紙）の設備又は施設の番号</w:t>
            </w:r>
          </w:p>
        </w:tc>
        <w:tc>
          <w:tcPr>
            <w:tcW w:w="1178" w:type="dxa"/>
            <w:tcBorders>
              <w:top w:val="single" w:sz="4" w:space="0" w:color="000000"/>
              <w:left w:val="single" w:sz="4" w:space="0" w:color="000000"/>
              <w:bottom w:val="single" w:sz="4" w:space="0" w:color="000000"/>
              <w:right w:val="single" w:sz="4" w:space="0" w:color="000000"/>
            </w:tcBorders>
          </w:tcPr>
          <w:p w14:paraId="435C0339"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bl>
    <w:p w14:paraId="435C033B" w14:textId="77777777" w:rsidR="00191491" w:rsidRDefault="00191491">
      <w:pPr>
        <w:adjustRightInd/>
        <w:spacing w:line="280" w:lineRule="exact"/>
        <w:jc w:val="center"/>
        <w:rPr>
          <w:rFonts w:ascii="ＭＳ 明朝" w:cs="Times New Roman"/>
          <w:spacing w:val="2"/>
        </w:rPr>
      </w:pPr>
    </w:p>
    <w:p w14:paraId="435C033C" w14:textId="4248E2A8" w:rsidR="00191491" w:rsidRDefault="00B30093">
      <w:pPr>
        <w:adjustRightInd/>
        <w:spacing w:line="280" w:lineRule="exact"/>
        <w:jc w:val="center"/>
        <w:rPr>
          <w:rFonts w:ascii="ＭＳ 明朝" w:cs="Times New Roman"/>
          <w:spacing w:val="2"/>
        </w:rPr>
      </w:pPr>
      <w:r>
        <w:rPr>
          <w:rFonts w:hint="eastAsia"/>
        </w:rPr>
        <w:t>漁港及び漁場の整備等に関する法律</w:t>
      </w:r>
      <w:r w:rsidR="003E0A50">
        <w:rPr>
          <w:rFonts w:hint="eastAsia"/>
        </w:rPr>
        <w:t>第</w:t>
      </w:r>
      <w:r w:rsidR="003E0A50">
        <w:rPr>
          <w:rFonts w:ascii="ＭＳ 明朝" w:hAnsi="ＭＳ 明朝"/>
        </w:rPr>
        <w:t>39</w:t>
      </w:r>
      <w:r w:rsidR="003E0A50">
        <w:rPr>
          <w:rFonts w:hint="eastAsia"/>
        </w:rPr>
        <w:t>条第１項の特例措置（法</w:t>
      </w:r>
      <w:r w:rsidR="003E0A50">
        <w:rPr>
          <w:rFonts w:ascii="ＭＳ 明朝" w:hint="eastAsia"/>
        </w:rPr>
        <w:t>第</w:t>
      </w:r>
      <w:r w:rsidR="003E0A50">
        <w:rPr>
          <w:rFonts w:ascii="ＭＳ 明朝" w:hAnsi="ＭＳ 明朝"/>
        </w:rPr>
        <w:t>12</w:t>
      </w:r>
      <w:r w:rsidR="003E0A50">
        <w:rPr>
          <w:rFonts w:hint="eastAsia"/>
        </w:rPr>
        <w:t>条）関係</w:t>
      </w:r>
    </w:p>
    <w:p w14:paraId="435C033D" w14:textId="77777777" w:rsidR="00191491" w:rsidRDefault="00191491">
      <w:pPr>
        <w:adjustRightInd/>
        <w:spacing w:line="280" w:lineRule="exact"/>
        <w:rPr>
          <w:rFonts w:ascii="ＭＳ 明朝" w:cs="Times New Roman"/>
          <w:spacing w:val="2"/>
        </w:rPr>
      </w:pPr>
    </w:p>
    <w:tbl>
      <w:tblPr>
        <w:tblW w:w="0" w:type="auto"/>
        <w:tblInd w:w="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2"/>
        <w:gridCol w:w="3534"/>
        <w:gridCol w:w="4819"/>
      </w:tblGrid>
      <w:tr w:rsidR="00191491" w14:paraId="435C0340" w14:textId="77777777" w:rsidTr="00027A6F">
        <w:trPr>
          <w:trHeight w:val="556"/>
        </w:trPr>
        <w:tc>
          <w:tcPr>
            <w:tcW w:w="3856" w:type="dxa"/>
            <w:gridSpan w:val="2"/>
            <w:tcBorders>
              <w:top w:val="single" w:sz="4" w:space="0" w:color="000000"/>
              <w:left w:val="single" w:sz="4" w:space="0" w:color="000000"/>
              <w:bottom w:val="nil"/>
              <w:right w:val="single" w:sz="4" w:space="0" w:color="000000"/>
            </w:tcBorders>
            <w:vAlign w:val="center"/>
          </w:tcPr>
          <w:p w14:paraId="435C033E"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１　漁港の名称</w:t>
            </w:r>
          </w:p>
        </w:tc>
        <w:tc>
          <w:tcPr>
            <w:tcW w:w="4819" w:type="dxa"/>
            <w:tcBorders>
              <w:top w:val="single" w:sz="4" w:space="0" w:color="000000"/>
              <w:left w:val="single" w:sz="4" w:space="0" w:color="000000"/>
              <w:bottom w:val="nil"/>
              <w:right w:val="single" w:sz="4" w:space="0" w:color="000000"/>
            </w:tcBorders>
          </w:tcPr>
          <w:p w14:paraId="435C033F"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42" w14:textId="77777777" w:rsidTr="00027A6F">
        <w:trPr>
          <w:trHeight w:val="556"/>
        </w:trPr>
        <w:tc>
          <w:tcPr>
            <w:tcW w:w="8675" w:type="dxa"/>
            <w:gridSpan w:val="3"/>
            <w:tcBorders>
              <w:top w:val="single" w:sz="4" w:space="0" w:color="000000"/>
              <w:left w:val="single" w:sz="4" w:space="0" w:color="000000"/>
              <w:bottom w:val="nil"/>
              <w:right w:val="single" w:sz="4" w:space="0" w:color="000000"/>
            </w:tcBorders>
            <w:vAlign w:val="center"/>
          </w:tcPr>
          <w:p w14:paraId="435C0341" w14:textId="77777777" w:rsidR="00027A6F" w:rsidRPr="00027A6F" w:rsidRDefault="003E0A50" w:rsidP="00027A6F">
            <w:pPr>
              <w:suppressAutoHyphens/>
              <w:kinsoku w:val="0"/>
              <w:wordWrap w:val="0"/>
              <w:autoSpaceDE w:val="0"/>
              <w:autoSpaceDN w:val="0"/>
              <w:spacing w:line="280" w:lineRule="exact"/>
            </w:pPr>
            <w:r>
              <w:rPr>
                <w:rFonts w:hint="eastAsia"/>
              </w:rPr>
              <w:t>２　行為の内容</w:t>
            </w:r>
          </w:p>
        </w:tc>
      </w:tr>
      <w:tr w:rsidR="00191491" w14:paraId="435C0346" w14:textId="77777777" w:rsidTr="00027A6F">
        <w:trPr>
          <w:trHeight w:val="556"/>
        </w:trPr>
        <w:tc>
          <w:tcPr>
            <w:tcW w:w="322" w:type="dxa"/>
            <w:vMerge w:val="restart"/>
            <w:tcBorders>
              <w:top w:val="nil"/>
              <w:left w:val="single" w:sz="4" w:space="0" w:color="000000"/>
              <w:right w:val="nil"/>
            </w:tcBorders>
          </w:tcPr>
          <w:p w14:paraId="435C0343"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c>
          <w:tcPr>
            <w:tcW w:w="3534" w:type="dxa"/>
            <w:tcBorders>
              <w:top w:val="single" w:sz="4" w:space="0" w:color="000000"/>
              <w:left w:val="single" w:sz="4" w:space="0" w:color="000000"/>
              <w:bottom w:val="nil"/>
              <w:right w:val="single" w:sz="4" w:space="0" w:color="000000"/>
            </w:tcBorders>
            <w:vAlign w:val="center"/>
          </w:tcPr>
          <w:p w14:paraId="435C0344"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（１）種類</w:t>
            </w:r>
          </w:p>
        </w:tc>
        <w:tc>
          <w:tcPr>
            <w:tcW w:w="4819" w:type="dxa"/>
            <w:tcBorders>
              <w:top w:val="single" w:sz="4" w:space="0" w:color="000000"/>
              <w:left w:val="single" w:sz="4" w:space="0" w:color="000000"/>
              <w:bottom w:val="nil"/>
              <w:right w:val="single" w:sz="4" w:space="0" w:color="000000"/>
            </w:tcBorders>
          </w:tcPr>
          <w:p w14:paraId="435C0345"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4A" w14:textId="77777777" w:rsidTr="00027A6F">
        <w:trPr>
          <w:trHeight w:val="556"/>
        </w:trPr>
        <w:tc>
          <w:tcPr>
            <w:tcW w:w="322" w:type="dxa"/>
            <w:vMerge/>
            <w:tcBorders>
              <w:left w:val="single" w:sz="4" w:space="0" w:color="000000"/>
              <w:right w:val="single" w:sz="4" w:space="0" w:color="000000"/>
            </w:tcBorders>
          </w:tcPr>
          <w:p w14:paraId="435C0347" w14:textId="77777777" w:rsidR="00191491" w:rsidRDefault="00191491">
            <w:pPr>
              <w:overflowPunct/>
              <w:autoSpaceDE w:val="0"/>
              <w:autoSpaceDN w:val="0"/>
              <w:jc w:val="left"/>
              <w:textAlignment w:val="auto"/>
              <w:rPr>
                <w:rFonts w:ascii="ＭＳ 明朝" w:cs="Times New Roman"/>
                <w:spacing w:val="2"/>
              </w:rPr>
            </w:pPr>
          </w:p>
        </w:tc>
        <w:tc>
          <w:tcPr>
            <w:tcW w:w="3534" w:type="dxa"/>
            <w:tcBorders>
              <w:top w:val="single" w:sz="4" w:space="0" w:color="000000"/>
              <w:left w:val="single" w:sz="4" w:space="0" w:color="000000"/>
              <w:bottom w:val="nil"/>
              <w:right w:val="single" w:sz="4" w:space="0" w:color="000000"/>
            </w:tcBorders>
            <w:vAlign w:val="center"/>
          </w:tcPr>
          <w:p w14:paraId="435C0348"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（２）期間</w:t>
            </w:r>
          </w:p>
        </w:tc>
        <w:tc>
          <w:tcPr>
            <w:tcW w:w="4819" w:type="dxa"/>
            <w:tcBorders>
              <w:top w:val="single" w:sz="4" w:space="0" w:color="000000"/>
              <w:left w:val="single" w:sz="4" w:space="0" w:color="000000"/>
              <w:bottom w:val="nil"/>
              <w:right w:val="single" w:sz="4" w:space="0" w:color="000000"/>
            </w:tcBorders>
          </w:tcPr>
          <w:p w14:paraId="435C0349"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4E" w14:textId="77777777" w:rsidTr="00027A6F">
        <w:trPr>
          <w:trHeight w:val="556"/>
        </w:trPr>
        <w:tc>
          <w:tcPr>
            <w:tcW w:w="322" w:type="dxa"/>
            <w:vMerge/>
            <w:tcBorders>
              <w:left w:val="single" w:sz="4" w:space="0" w:color="000000"/>
              <w:right w:val="single" w:sz="4" w:space="0" w:color="000000"/>
            </w:tcBorders>
          </w:tcPr>
          <w:p w14:paraId="435C034B" w14:textId="77777777" w:rsidR="00191491" w:rsidRDefault="00191491">
            <w:pPr>
              <w:overflowPunct/>
              <w:autoSpaceDE w:val="0"/>
              <w:autoSpaceDN w:val="0"/>
              <w:jc w:val="left"/>
              <w:textAlignment w:val="auto"/>
              <w:rPr>
                <w:rFonts w:ascii="ＭＳ 明朝" w:cs="Times New Roman"/>
                <w:spacing w:val="2"/>
              </w:rPr>
            </w:pPr>
          </w:p>
        </w:tc>
        <w:tc>
          <w:tcPr>
            <w:tcW w:w="3534" w:type="dxa"/>
            <w:tcBorders>
              <w:top w:val="single" w:sz="4" w:space="0" w:color="000000"/>
              <w:left w:val="single" w:sz="4" w:space="0" w:color="000000"/>
              <w:bottom w:val="nil"/>
              <w:right w:val="single" w:sz="4" w:space="0" w:color="000000"/>
            </w:tcBorders>
            <w:vAlign w:val="center"/>
          </w:tcPr>
          <w:p w14:paraId="435C034C"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（３）場所</w:t>
            </w:r>
          </w:p>
        </w:tc>
        <w:tc>
          <w:tcPr>
            <w:tcW w:w="4819" w:type="dxa"/>
            <w:tcBorders>
              <w:top w:val="single" w:sz="4" w:space="0" w:color="000000"/>
              <w:left w:val="single" w:sz="4" w:space="0" w:color="000000"/>
              <w:bottom w:val="nil"/>
              <w:right w:val="single" w:sz="4" w:space="0" w:color="000000"/>
            </w:tcBorders>
          </w:tcPr>
          <w:p w14:paraId="435C034D"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52" w14:textId="77777777" w:rsidTr="00027A6F">
        <w:trPr>
          <w:trHeight w:val="556"/>
        </w:trPr>
        <w:tc>
          <w:tcPr>
            <w:tcW w:w="322" w:type="dxa"/>
            <w:vMerge/>
            <w:tcBorders>
              <w:left w:val="single" w:sz="4" w:space="0" w:color="000000"/>
              <w:right w:val="single" w:sz="4" w:space="0" w:color="000000"/>
            </w:tcBorders>
          </w:tcPr>
          <w:p w14:paraId="435C034F" w14:textId="77777777" w:rsidR="00191491" w:rsidRDefault="00191491">
            <w:pPr>
              <w:overflowPunct/>
              <w:autoSpaceDE w:val="0"/>
              <w:autoSpaceDN w:val="0"/>
              <w:jc w:val="left"/>
              <w:textAlignment w:val="auto"/>
              <w:rPr>
                <w:rFonts w:ascii="ＭＳ 明朝" w:cs="Times New Roman"/>
                <w:spacing w:val="2"/>
              </w:rPr>
            </w:pPr>
          </w:p>
        </w:tc>
        <w:tc>
          <w:tcPr>
            <w:tcW w:w="3534" w:type="dxa"/>
            <w:tcBorders>
              <w:top w:val="single" w:sz="4" w:space="0" w:color="000000"/>
              <w:left w:val="single" w:sz="4" w:space="0" w:color="000000"/>
              <w:bottom w:val="nil"/>
              <w:right w:val="single" w:sz="4" w:space="0" w:color="000000"/>
            </w:tcBorders>
            <w:vAlign w:val="center"/>
          </w:tcPr>
          <w:p w14:paraId="435C0350"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（４）面積</w:t>
            </w:r>
          </w:p>
        </w:tc>
        <w:tc>
          <w:tcPr>
            <w:tcW w:w="4819" w:type="dxa"/>
            <w:tcBorders>
              <w:top w:val="single" w:sz="4" w:space="0" w:color="000000"/>
              <w:left w:val="single" w:sz="4" w:space="0" w:color="000000"/>
              <w:bottom w:val="nil"/>
              <w:right w:val="single" w:sz="4" w:space="0" w:color="000000"/>
            </w:tcBorders>
          </w:tcPr>
          <w:p w14:paraId="435C0351"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56" w14:textId="77777777" w:rsidTr="00027A6F">
        <w:trPr>
          <w:trHeight w:val="556"/>
        </w:trPr>
        <w:tc>
          <w:tcPr>
            <w:tcW w:w="322" w:type="dxa"/>
            <w:vMerge/>
            <w:tcBorders>
              <w:left w:val="single" w:sz="4" w:space="0" w:color="000000"/>
              <w:right w:val="single" w:sz="4" w:space="0" w:color="000000"/>
            </w:tcBorders>
          </w:tcPr>
          <w:p w14:paraId="435C0353" w14:textId="77777777" w:rsidR="00191491" w:rsidRDefault="00191491">
            <w:pPr>
              <w:overflowPunct/>
              <w:autoSpaceDE w:val="0"/>
              <w:autoSpaceDN w:val="0"/>
              <w:jc w:val="left"/>
              <w:textAlignment w:val="auto"/>
              <w:rPr>
                <w:rFonts w:ascii="ＭＳ 明朝" w:cs="Times New Roman"/>
                <w:spacing w:val="2"/>
              </w:rPr>
            </w:pPr>
          </w:p>
        </w:tc>
        <w:tc>
          <w:tcPr>
            <w:tcW w:w="3534" w:type="dxa"/>
            <w:tcBorders>
              <w:top w:val="single" w:sz="4" w:space="0" w:color="000000"/>
              <w:left w:val="single" w:sz="4" w:space="0" w:color="000000"/>
              <w:bottom w:val="nil"/>
              <w:right w:val="single" w:sz="4" w:space="0" w:color="000000"/>
            </w:tcBorders>
            <w:vAlign w:val="center"/>
          </w:tcPr>
          <w:p w14:paraId="435C0354"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（５）数量</w:t>
            </w:r>
          </w:p>
        </w:tc>
        <w:tc>
          <w:tcPr>
            <w:tcW w:w="4819" w:type="dxa"/>
            <w:tcBorders>
              <w:top w:val="single" w:sz="4" w:space="0" w:color="000000"/>
              <w:left w:val="single" w:sz="4" w:space="0" w:color="000000"/>
              <w:bottom w:val="nil"/>
              <w:right w:val="single" w:sz="4" w:space="0" w:color="000000"/>
            </w:tcBorders>
          </w:tcPr>
          <w:p w14:paraId="435C0355"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r w:rsidR="00191491" w14:paraId="435C035A" w14:textId="77777777" w:rsidTr="00027A6F">
        <w:trPr>
          <w:trHeight w:val="556"/>
        </w:trPr>
        <w:tc>
          <w:tcPr>
            <w:tcW w:w="322" w:type="dxa"/>
            <w:vMerge/>
            <w:tcBorders>
              <w:left w:val="single" w:sz="4" w:space="0" w:color="000000"/>
              <w:bottom w:val="single" w:sz="4" w:space="0" w:color="000000"/>
              <w:right w:val="single" w:sz="4" w:space="0" w:color="000000"/>
            </w:tcBorders>
          </w:tcPr>
          <w:p w14:paraId="435C0357" w14:textId="77777777" w:rsidR="00191491" w:rsidRDefault="00191491">
            <w:pPr>
              <w:overflowPunct/>
              <w:autoSpaceDE w:val="0"/>
              <w:autoSpaceDN w:val="0"/>
              <w:jc w:val="left"/>
              <w:textAlignment w:val="auto"/>
              <w:rPr>
                <w:rFonts w:ascii="ＭＳ 明朝" w:cs="Times New Roman"/>
                <w:spacing w:val="2"/>
              </w:rPr>
            </w:pPr>
          </w:p>
        </w:tc>
        <w:tc>
          <w:tcPr>
            <w:tcW w:w="3534" w:type="dxa"/>
            <w:tcBorders>
              <w:top w:val="single" w:sz="4" w:space="0" w:color="000000"/>
              <w:left w:val="single" w:sz="4" w:space="0" w:color="000000"/>
              <w:bottom w:val="single" w:sz="4" w:space="0" w:color="000000"/>
              <w:right w:val="single" w:sz="4" w:space="0" w:color="000000"/>
            </w:tcBorders>
            <w:vAlign w:val="center"/>
          </w:tcPr>
          <w:p w14:paraId="435C0358" w14:textId="77777777" w:rsidR="00191491" w:rsidRDefault="003E0A50" w:rsidP="00027A6F">
            <w:pPr>
              <w:suppressAutoHyphens/>
              <w:kinsoku w:val="0"/>
              <w:wordWrap w:val="0"/>
              <w:autoSpaceDE w:val="0"/>
              <w:autoSpaceDN w:val="0"/>
              <w:spacing w:line="280" w:lineRule="exact"/>
              <w:rPr>
                <w:rFonts w:ascii="ＭＳ 明朝" w:cs="Times New Roman"/>
                <w:spacing w:val="2"/>
              </w:rPr>
            </w:pPr>
            <w:r>
              <w:rPr>
                <w:rFonts w:hint="eastAsia"/>
              </w:rPr>
              <w:t>（６）方法</w:t>
            </w:r>
          </w:p>
        </w:tc>
        <w:tc>
          <w:tcPr>
            <w:tcW w:w="4819" w:type="dxa"/>
            <w:tcBorders>
              <w:top w:val="single" w:sz="4" w:space="0" w:color="000000"/>
              <w:left w:val="single" w:sz="4" w:space="0" w:color="000000"/>
              <w:bottom w:val="single" w:sz="4" w:space="0" w:color="000000"/>
              <w:right w:val="single" w:sz="4" w:space="0" w:color="000000"/>
            </w:tcBorders>
          </w:tcPr>
          <w:p w14:paraId="435C0359" w14:textId="77777777" w:rsidR="00191491" w:rsidRDefault="00191491">
            <w:pPr>
              <w:suppressAutoHyphens/>
              <w:kinsoku w:val="0"/>
              <w:wordWrap w:val="0"/>
              <w:autoSpaceDE w:val="0"/>
              <w:autoSpaceDN w:val="0"/>
              <w:spacing w:line="280" w:lineRule="exact"/>
              <w:jc w:val="left"/>
              <w:rPr>
                <w:rFonts w:ascii="ＭＳ 明朝" w:cs="Times New Roman"/>
                <w:spacing w:val="2"/>
              </w:rPr>
            </w:pPr>
          </w:p>
        </w:tc>
      </w:tr>
    </w:tbl>
    <w:p w14:paraId="435C035B" w14:textId="77777777" w:rsidR="00191491" w:rsidRDefault="00191491">
      <w:pPr>
        <w:adjustRightInd/>
        <w:spacing w:line="280" w:lineRule="exact"/>
        <w:ind w:left="852" w:hanging="852"/>
        <w:rPr>
          <w:rFonts w:ascii="ＭＳ 明朝" w:cs="Times New Roman"/>
          <w:spacing w:val="2"/>
        </w:rPr>
      </w:pPr>
    </w:p>
    <w:p w14:paraId="435C035C" w14:textId="77777777" w:rsidR="00191491" w:rsidRDefault="003E0A50">
      <w:pPr>
        <w:adjustRightInd/>
        <w:spacing w:line="280" w:lineRule="exact"/>
        <w:ind w:left="852" w:hanging="852"/>
        <w:rPr>
          <w:rFonts w:ascii="ＭＳ 明朝" w:cs="Times New Roman"/>
          <w:spacing w:val="2"/>
        </w:rPr>
      </w:pPr>
      <w:r>
        <w:rPr>
          <w:rFonts w:hint="eastAsia"/>
        </w:rPr>
        <w:t>（注）１　「種類」欄には、工作物の建設若しくは改良、土砂の採取、土地の掘削若しくは盛土、汚水の放流若しくは汚物の放棄又は水面若しくは土地の占用の別を記載すること。</w:t>
      </w:r>
    </w:p>
    <w:p w14:paraId="435C035D" w14:textId="77777777" w:rsidR="00191491" w:rsidRPr="00027A6F" w:rsidRDefault="003E0A50">
      <w:pPr>
        <w:adjustRightInd/>
        <w:spacing w:line="280" w:lineRule="exact"/>
        <w:ind w:left="852" w:hanging="852"/>
        <w:rPr>
          <w:rFonts w:ascii="ＭＳ 明朝" w:cs="Times New Roman"/>
          <w:spacing w:val="2"/>
        </w:rPr>
      </w:pPr>
      <w:r w:rsidRPr="00027A6F">
        <w:rPr>
          <w:rFonts w:hint="eastAsia"/>
          <w:spacing w:val="2"/>
        </w:rPr>
        <w:t xml:space="preserve">　　　２　「期間」欄には、その記載事項が</w:t>
      </w:r>
      <w:r w:rsidRPr="00027A6F">
        <w:rPr>
          <w:rFonts w:ascii="ＭＳ 明朝" w:hint="eastAsia"/>
          <w:spacing w:val="2"/>
        </w:rPr>
        <w:t>再生可能エネルギー発電設備又は農林漁業関連施設の整備を行う期間と同じ内容となる場合にあっては、「別紙と同じ」と記載すること。</w:t>
      </w:r>
    </w:p>
    <w:p w14:paraId="435C035E" w14:textId="77777777" w:rsidR="00191491" w:rsidRPr="00027A6F" w:rsidRDefault="003E0A50">
      <w:pPr>
        <w:adjustRightInd/>
        <w:spacing w:line="280" w:lineRule="exact"/>
        <w:ind w:left="852" w:hanging="852"/>
        <w:rPr>
          <w:rFonts w:ascii="ＭＳ 明朝" w:cs="Times New Roman"/>
          <w:spacing w:val="4"/>
        </w:rPr>
      </w:pPr>
      <w:r w:rsidRPr="00027A6F">
        <w:rPr>
          <w:rFonts w:hint="eastAsia"/>
          <w:spacing w:val="2"/>
        </w:rPr>
        <w:t xml:space="preserve">　　　３　「場所」欄には、その記載事項が</w:t>
      </w:r>
      <w:r w:rsidRPr="00027A6F">
        <w:rPr>
          <w:rFonts w:ascii="ＭＳ 明朝" w:hint="eastAsia"/>
          <w:spacing w:val="2"/>
        </w:rPr>
        <w:t>再生可能エネルギー発電設備又は農林漁業関連施設の</w:t>
      </w:r>
      <w:r w:rsidRPr="00027A6F">
        <w:rPr>
          <w:rFonts w:ascii="ＭＳ 明朝" w:hint="eastAsia"/>
        </w:rPr>
        <w:t>用に供する土地の所在及び地番と同じ内容となる場合にあっては、「別紙と同じ」と記載すること。</w:t>
      </w:r>
    </w:p>
    <w:p w14:paraId="435C035F" w14:textId="77777777" w:rsidR="00191491" w:rsidRPr="00027A6F" w:rsidRDefault="003E0A50">
      <w:pPr>
        <w:adjustRightInd/>
        <w:spacing w:line="280" w:lineRule="exact"/>
        <w:ind w:left="852" w:hanging="852"/>
        <w:rPr>
          <w:rFonts w:ascii="ＭＳ 明朝" w:cs="Times New Roman"/>
          <w:spacing w:val="2"/>
        </w:rPr>
      </w:pPr>
      <w:r w:rsidRPr="00027A6F">
        <w:rPr>
          <w:rFonts w:ascii="ＭＳ 明朝" w:hint="eastAsia"/>
          <w:spacing w:val="4"/>
        </w:rPr>
        <w:t xml:space="preserve">　</w:t>
      </w:r>
      <w:r w:rsidRPr="00027A6F">
        <w:rPr>
          <w:rFonts w:ascii="ＭＳ 明朝" w:hint="eastAsia"/>
          <w:spacing w:val="2"/>
        </w:rPr>
        <w:t xml:space="preserve">　　４　「面積」欄には、その記載事項が再生可能エネルギー発電設備又は農林漁業関連施設の用に供する土地の面積と同じ内容となる場合にあっては、「別紙と同じ」と記載すること。</w:t>
      </w:r>
    </w:p>
    <w:p w14:paraId="435C0360" w14:textId="77777777" w:rsidR="00191491" w:rsidRDefault="003E0A50">
      <w:pPr>
        <w:adjustRightInd/>
        <w:spacing w:line="280" w:lineRule="exact"/>
        <w:ind w:left="852" w:hanging="852"/>
        <w:rPr>
          <w:rFonts w:ascii="ＭＳ 明朝" w:cs="Times New Roman"/>
          <w:spacing w:val="2"/>
        </w:rPr>
      </w:pPr>
      <w:r>
        <w:rPr>
          <w:rFonts w:hint="eastAsia"/>
        </w:rPr>
        <w:t xml:space="preserve">　　　５　「数量」欄には、工作物の建設若しくは改良又は水面若しくは公共空地の占用の場合は記載しなくてもよい。</w:t>
      </w:r>
    </w:p>
    <w:p w14:paraId="435C0361" w14:textId="77777777" w:rsidR="00191491" w:rsidRDefault="003E0A50">
      <w:pPr>
        <w:adjustRightInd/>
        <w:spacing w:line="280" w:lineRule="exact"/>
        <w:ind w:left="852" w:hanging="640"/>
        <w:rPr>
          <w:rFonts w:ascii="ＭＳ 明朝" w:cs="Times New Roman"/>
          <w:spacing w:val="2"/>
        </w:rPr>
      </w:pPr>
      <w:r>
        <w:rPr>
          <w:rFonts w:hint="eastAsia"/>
        </w:rPr>
        <w:t xml:space="preserve">　　</w:t>
      </w:r>
      <w:r>
        <w:rPr>
          <w:rFonts w:cs="Times New Roman"/>
        </w:rPr>
        <w:t xml:space="preserve">    </w:t>
      </w:r>
      <w:r>
        <w:rPr>
          <w:rFonts w:hint="eastAsia"/>
        </w:rPr>
        <w:t>なお、汚水の放流の場合には、汚水の水質及び濃度ごとの数量、汚物の放棄の場合にあっては、汚物の種類ごとの数量を記載すること。</w:t>
      </w:r>
    </w:p>
    <w:p w14:paraId="435C0362" w14:textId="77777777" w:rsidR="00191491" w:rsidRDefault="003E0A50">
      <w:pPr>
        <w:adjustRightInd/>
        <w:spacing w:line="280" w:lineRule="exact"/>
        <w:ind w:left="852" w:hanging="640"/>
        <w:rPr>
          <w:rFonts w:ascii="ＭＳ 明朝" w:cs="Times New Roman"/>
          <w:spacing w:val="2"/>
        </w:rPr>
      </w:pPr>
      <w:r>
        <w:rPr>
          <w:rFonts w:hint="eastAsia"/>
        </w:rPr>
        <w:t xml:space="preserve">　　６　「方法」欄には、請負、委託等の方法により許可を受けた行為を行う場合にあっては、請負人（予定者）、受託者（予定者）等の氏名又は名称及び住所を記載すること。</w:t>
      </w:r>
    </w:p>
    <w:sectPr w:rsidR="00191491">
      <w:type w:val="continuous"/>
      <w:pgSz w:w="11906" w:h="16838"/>
      <w:pgMar w:top="1418" w:right="1134" w:bottom="1418" w:left="1134" w:header="720" w:footer="720" w:gutter="0"/>
      <w:pgNumType w:start="1"/>
      <w:cols w:space="720"/>
      <w:noEndnote/>
      <w:docGrid w:type="linesAndChars" w:linePitch="27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7E6F1" w14:textId="77777777" w:rsidR="00B250BF" w:rsidRDefault="00B250BF">
      <w:r>
        <w:separator/>
      </w:r>
    </w:p>
  </w:endnote>
  <w:endnote w:type="continuationSeparator" w:id="0">
    <w:p w14:paraId="1A2CEF5B" w14:textId="77777777" w:rsidR="00B250BF" w:rsidRDefault="00B25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E189B" w14:textId="77777777" w:rsidR="00B250BF" w:rsidRDefault="00B250BF">
      <w:r>
        <w:rPr>
          <w:rFonts w:ascii="ＭＳ 明朝" w:cs="Times New Roman"/>
          <w:color w:val="auto"/>
          <w:sz w:val="2"/>
          <w:szCs w:val="2"/>
        </w:rPr>
        <w:continuationSeparator/>
      </w:r>
    </w:p>
  </w:footnote>
  <w:footnote w:type="continuationSeparator" w:id="0">
    <w:p w14:paraId="309BC182" w14:textId="77777777" w:rsidR="00B250BF" w:rsidRDefault="00B250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efaultTabStop w:val="852"/>
  <w:hyphenationZone w:val="0"/>
  <w:drawingGridHorizontalSpacing w:val="819"/>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A50"/>
    <w:rsid w:val="00027A6F"/>
    <w:rsid w:val="00044153"/>
    <w:rsid w:val="00060FF5"/>
    <w:rsid w:val="00191491"/>
    <w:rsid w:val="003E0A50"/>
    <w:rsid w:val="003F7065"/>
    <w:rsid w:val="00435471"/>
    <w:rsid w:val="004644E4"/>
    <w:rsid w:val="008645E8"/>
    <w:rsid w:val="00906905"/>
    <w:rsid w:val="00B250BF"/>
    <w:rsid w:val="00B30093"/>
    <w:rsid w:val="00B92186"/>
    <w:rsid w:val="00F468E8"/>
    <w:rsid w:val="00F667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35C0337"/>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6905"/>
    <w:pPr>
      <w:tabs>
        <w:tab w:val="center" w:pos="4252"/>
        <w:tab w:val="right" w:pos="8504"/>
      </w:tabs>
      <w:snapToGrid w:val="0"/>
    </w:pPr>
  </w:style>
  <w:style w:type="character" w:customStyle="1" w:styleId="a4">
    <w:name w:val="ヘッダー (文字)"/>
    <w:link w:val="a3"/>
    <w:uiPriority w:val="99"/>
    <w:rsid w:val="00906905"/>
    <w:rPr>
      <w:rFonts w:cs="ＭＳ 明朝"/>
      <w:color w:val="000000"/>
      <w:sz w:val="21"/>
      <w:szCs w:val="21"/>
    </w:rPr>
  </w:style>
  <w:style w:type="paragraph" w:styleId="a5">
    <w:name w:val="footer"/>
    <w:basedOn w:val="a"/>
    <w:link w:val="a6"/>
    <w:uiPriority w:val="99"/>
    <w:unhideWhenUsed/>
    <w:rsid w:val="00906905"/>
    <w:pPr>
      <w:tabs>
        <w:tab w:val="center" w:pos="4252"/>
        <w:tab w:val="right" w:pos="8504"/>
      </w:tabs>
      <w:snapToGrid w:val="0"/>
    </w:pPr>
  </w:style>
  <w:style w:type="character" w:customStyle="1" w:styleId="a6">
    <w:name w:val="フッター (文字)"/>
    <w:link w:val="a5"/>
    <w:uiPriority w:val="99"/>
    <w:rsid w:val="00906905"/>
    <w:rPr>
      <w:rFonts w:cs="ＭＳ 明朝"/>
      <w:color w:val="000000"/>
      <w:sz w:val="21"/>
      <w:szCs w:val="21"/>
    </w:rPr>
  </w:style>
  <w:style w:type="paragraph" w:styleId="a7">
    <w:name w:val="Revision"/>
    <w:hidden/>
    <w:uiPriority w:val="99"/>
    <w:semiHidden/>
    <w:rsid w:val="00906905"/>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582</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2024-08-09T01:15:00Z</dcterms:created>
  <dcterms:modified xsi:type="dcterms:W3CDTF">2024-08-09T01:15:00Z</dcterms:modified>
</cp:coreProperties>
</file>