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3563" w:rsidRDefault="002766E9">
      <w:pPr>
        <w:adjustRightInd/>
        <w:rPr>
          <w:rFonts w:ascii="ＭＳ 明朝" w:cs="Times New Roman"/>
          <w:spacing w:val="4"/>
        </w:rPr>
      </w:pPr>
      <w:bookmarkStart w:id="0" w:name="_GoBack"/>
      <w:bookmarkEnd w:id="0"/>
      <w:r>
        <w:rPr>
          <w:rFonts w:hint="eastAsia"/>
        </w:rPr>
        <w:t>（別表１）</w:t>
      </w:r>
    </w:p>
    <w:p w:rsidR="00C63563" w:rsidRDefault="002766E9">
      <w:pPr>
        <w:adjustRightInd/>
        <w:rPr>
          <w:rFonts w:ascii="ＭＳ 明朝" w:cs="Times New Roman"/>
          <w:spacing w:val="4"/>
        </w:rPr>
      </w:pPr>
      <w:r>
        <w:rPr>
          <w:rFonts w:hint="eastAsia"/>
        </w:rPr>
        <w:t xml:space="preserve">　再生可能エネルギー発電設備の整備を実施するために必要な資金の額及びその調達方法　　　　　</w:t>
      </w:r>
    </w:p>
    <w:p w:rsidR="00C63563" w:rsidRDefault="002766E9">
      <w:pPr>
        <w:wordWrap w:val="0"/>
        <w:adjustRightInd/>
        <w:jc w:val="right"/>
        <w:rPr>
          <w:rFonts w:ascii="ＭＳ 明朝" w:cs="Times New Roman"/>
          <w:spacing w:val="4"/>
        </w:rPr>
      </w:pPr>
      <w:r>
        <w:rPr>
          <w:rFonts w:hint="eastAsia"/>
        </w:rPr>
        <w:t>（単位：千円）</w:t>
      </w:r>
    </w:p>
    <w:tbl>
      <w:tblPr>
        <w:tblW w:w="0" w:type="auto"/>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56"/>
        <w:gridCol w:w="1314"/>
        <w:gridCol w:w="1423"/>
        <w:gridCol w:w="1423"/>
        <w:gridCol w:w="1423"/>
        <w:gridCol w:w="1314"/>
        <w:gridCol w:w="1313"/>
        <w:gridCol w:w="1314"/>
        <w:gridCol w:w="1313"/>
        <w:gridCol w:w="1314"/>
        <w:gridCol w:w="1204"/>
      </w:tblGrid>
      <w:tr w:rsidR="00C63563" w:rsidTr="00C53159">
        <w:trPr>
          <w:trHeight w:val="170"/>
        </w:trPr>
        <w:tc>
          <w:tcPr>
            <w:tcW w:w="656" w:type="dxa"/>
            <w:vMerge w:val="restart"/>
            <w:tcBorders>
              <w:top w:val="single" w:sz="12" w:space="0" w:color="auto"/>
              <w:left w:val="single" w:sz="12" w:space="0" w:color="auto"/>
              <w:bottom w:val="single" w:sz="12" w:space="0" w:color="auto"/>
              <w:right w:val="single" w:sz="6" w:space="0" w:color="auto"/>
            </w:tcBorders>
            <w:vAlign w:val="center"/>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番号</w:t>
            </w:r>
          </w:p>
        </w:tc>
        <w:tc>
          <w:tcPr>
            <w:tcW w:w="1314" w:type="dxa"/>
            <w:vMerge w:val="restart"/>
            <w:tcBorders>
              <w:top w:val="single" w:sz="12" w:space="0" w:color="auto"/>
              <w:left w:val="single" w:sz="6" w:space="0" w:color="auto"/>
              <w:bottom w:val="single" w:sz="12" w:space="0" w:color="auto"/>
              <w:right w:val="single" w:sz="12" w:space="0" w:color="auto"/>
            </w:tcBorders>
            <w:vAlign w:val="center"/>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設備の種類</w:t>
            </w:r>
          </w:p>
        </w:tc>
        <w:tc>
          <w:tcPr>
            <w:tcW w:w="4269" w:type="dxa"/>
            <w:gridSpan w:val="3"/>
            <w:tcBorders>
              <w:top w:val="single" w:sz="12" w:space="0" w:color="auto"/>
              <w:left w:val="single" w:sz="12" w:space="0" w:color="auto"/>
              <w:bottom w:val="single" w:sz="6" w:space="0" w:color="auto"/>
              <w:right w:val="single" w:sz="12" w:space="0" w:color="auto"/>
            </w:tcBorders>
          </w:tcPr>
          <w:p w:rsidR="00C63563" w:rsidRDefault="002766E9" w:rsidP="00C53159">
            <w:pPr>
              <w:suppressAutoHyphens/>
              <w:kinsoku w:val="0"/>
              <w:wordWrap w:val="0"/>
              <w:autoSpaceDE w:val="0"/>
              <w:autoSpaceDN w:val="0"/>
              <w:spacing w:line="340" w:lineRule="atLeast"/>
              <w:jc w:val="center"/>
              <w:rPr>
                <w:rFonts w:ascii="ＭＳ 明朝" w:cs="Times New Roman"/>
                <w:spacing w:val="4"/>
              </w:rPr>
            </w:pPr>
            <w:r>
              <w:rPr>
                <w:rFonts w:ascii="ＭＳ 明朝" w:hint="eastAsia"/>
              </w:rPr>
              <w:t>必要な資金の額</w:t>
            </w:r>
          </w:p>
        </w:tc>
        <w:tc>
          <w:tcPr>
            <w:tcW w:w="6568" w:type="dxa"/>
            <w:gridSpan w:val="5"/>
            <w:tcBorders>
              <w:top w:val="single" w:sz="12" w:space="0" w:color="auto"/>
              <w:left w:val="single" w:sz="12" w:space="0" w:color="auto"/>
              <w:bottom w:val="single" w:sz="6" w:space="0" w:color="auto"/>
              <w:right w:val="single" w:sz="12" w:space="0" w:color="auto"/>
            </w:tcBorders>
          </w:tcPr>
          <w:p w:rsidR="00C63563" w:rsidRDefault="002766E9" w:rsidP="00C53159">
            <w:pPr>
              <w:suppressAutoHyphens/>
              <w:kinsoku w:val="0"/>
              <w:wordWrap w:val="0"/>
              <w:autoSpaceDE w:val="0"/>
              <w:autoSpaceDN w:val="0"/>
              <w:spacing w:line="340" w:lineRule="atLeast"/>
              <w:jc w:val="center"/>
              <w:rPr>
                <w:rFonts w:ascii="ＭＳ 明朝" w:cs="Times New Roman"/>
                <w:spacing w:val="4"/>
              </w:rPr>
            </w:pPr>
            <w:r>
              <w:rPr>
                <w:rFonts w:hint="eastAsia"/>
              </w:rPr>
              <w:t>調達方法</w:t>
            </w:r>
          </w:p>
        </w:tc>
        <w:tc>
          <w:tcPr>
            <w:tcW w:w="1204" w:type="dxa"/>
            <w:vMerge w:val="restart"/>
            <w:tcBorders>
              <w:top w:val="single" w:sz="12" w:space="0" w:color="auto"/>
              <w:left w:val="single" w:sz="12" w:space="0" w:color="auto"/>
              <w:bottom w:val="single" w:sz="12" w:space="0" w:color="auto"/>
              <w:right w:val="single" w:sz="12" w:space="0" w:color="auto"/>
            </w:tcBorders>
            <w:vAlign w:val="center"/>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備　考</w:t>
            </w:r>
          </w:p>
        </w:tc>
      </w:tr>
      <w:tr w:rsidR="00C63563" w:rsidTr="00C53159">
        <w:trPr>
          <w:trHeight w:val="340"/>
        </w:trPr>
        <w:tc>
          <w:tcPr>
            <w:tcW w:w="656" w:type="dxa"/>
            <w:vMerge/>
            <w:tcBorders>
              <w:top w:val="single" w:sz="12" w:space="0" w:color="auto"/>
              <w:left w:val="single" w:sz="12" w:space="0" w:color="auto"/>
              <w:bottom w:val="single" w:sz="12" w:space="0" w:color="auto"/>
              <w:right w:val="single" w:sz="6" w:space="0" w:color="auto"/>
            </w:tcBorders>
          </w:tcPr>
          <w:p w:rsidR="00C63563" w:rsidRDefault="00C63563">
            <w:pPr>
              <w:overflowPunct/>
              <w:autoSpaceDE w:val="0"/>
              <w:autoSpaceDN w:val="0"/>
              <w:jc w:val="left"/>
              <w:textAlignment w:val="auto"/>
              <w:rPr>
                <w:rFonts w:ascii="ＭＳ 明朝" w:cs="Times New Roman"/>
                <w:spacing w:val="4"/>
              </w:rPr>
            </w:pPr>
          </w:p>
        </w:tc>
        <w:tc>
          <w:tcPr>
            <w:tcW w:w="1314" w:type="dxa"/>
            <w:vMerge/>
            <w:tcBorders>
              <w:top w:val="single" w:sz="12" w:space="0" w:color="auto"/>
              <w:left w:val="single" w:sz="6" w:space="0" w:color="auto"/>
              <w:bottom w:val="single" w:sz="12" w:space="0" w:color="auto"/>
              <w:right w:val="single" w:sz="12" w:space="0" w:color="auto"/>
            </w:tcBorders>
          </w:tcPr>
          <w:p w:rsidR="00C63563" w:rsidRDefault="00C63563">
            <w:pPr>
              <w:overflowPunct/>
              <w:autoSpaceDE w:val="0"/>
              <w:autoSpaceDN w:val="0"/>
              <w:jc w:val="left"/>
              <w:textAlignment w:val="auto"/>
              <w:rPr>
                <w:rFonts w:ascii="ＭＳ 明朝" w:cs="Times New Roman"/>
                <w:spacing w:val="4"/>
              </w:rPr>
            </w:pPr>
          </w:p>
        </w:tc>
        <w:tc>
          <w:tcPr>
            <w:tcW w:w="1423" w:type="dxa"/>
            <w:tcBorders>
              <w:top w:val="single" w:sz="6" w:space="0" w:color="auto"/>
              <w:left w:val="single" w:sz="12" w:space="0" w:color="auto"/>
              <w:bottom w:val="single" w:sz="12" w:space="0" w:color="auto"/>
              <w:right w:val="single" w:sz="6" w:space="0" w:color="auto"/>
            </w:tcBorders>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①設備投資額</w:t>
            </w:r>
          </w:p>
        </w:tc>
        <w:tc>
          <w:tcPr>
            <w:tcW w:w="1423" w:type="dxa"/>
            <w:tcBorders>
              <w:top w:val="single" w:sz="6" w:space="0" w:color="auto"/>
              <w:left w:val="single" w:sz="6" w:space="0" w:color="auto"/>
              <w:bottom w:val="single" w:sz="12" w:space="0" w:color="auto"/>
              <w:right w:val="double" w:sz="6" w:space="0" w:color="auto"/>
            </w:tcBorders>
          </w:tcPr>
          <w:p w:rsidR="00C63563" w:rsidRDefault="002766E9">
            <w:pPr>
              <w:suppressAutoHyphens/>
              <w:kinsoku w:val="0"/>
              <w:wordWrap w:val="0"/>
              <w:autoSpaceDE w:val="0"/>
              <w:autoSpaceDN w:val="0"/>
              <w:spacing w:line="340" w:lineRule="atLeast"/>
              <w:jc w:val="center"/>
              <w:rPr>
                <w:rFonts w:ascii="ＭＳ 明朝" w:cs="Times New Roman"/>
                <w:spacing w:val="4"/>
              </w:rPr>
            </w:pPr>
            <w:r>
              <w:rPr>
                <w:rFonts w:hint="eastAsia"/>
              </w:rPr>
              <w:t>②初年度の</w:t>
            </w:r>
          </w:p>
          <w:p w:rsidR="00C63563" w:rsidRDefault="002766E9">
            <w:pPr>
              <w:suppressAutoHyphens/>
              <w:kinsoku w:val="0"/>
              <w:wordWrap w:val="0"/>
              <w:autoSpaceDE w:val="0"/>
              <w:autoSpaceDN w:val="0"/>
              <w:spacing w:line="340" w:lineRule="atLeast"/>
              <w:jc w:val="center"/>
              <w:rPr>
                <w:rFonts w:ascii="ＭＳ 明朝" w:cs="Times New Roman"/>
                <w:spacing w:val="4"/>
              </w:rPr>
            </w:pPr>
            <w:r>
              <w:rPr>
                <w:rFonts w:hint="eastAsia"/>
              </w:rPr>
              <w:t>運転資金額</w:t>
            </w:r>
          </w:p>
        </w:tc>
        <w:tc>
          <w:tcPr>
            <w:tcW w:w="1423" w:type="dxa"/>
            <w:tcBorders>
              <w:top w:val="single" w:sz="6" w:space="0" w:color="auto"/>
              <w:left w:val="double" w:sz="6" w:space="0" w:color="auto"/>
              <w:bottom w:val="single" w:sz="12" w:space="0" w:color="auto"/>
              <w:right w:val="single" w:sz="12" w:space="0" w:color="auto"/>
            </w:tcBorders>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sidRPr="007F012C">
              <w:rPr>
                <w:rFonts w:hint="eastAsia"/>
                <w:spacing w:val="-8"/>
              </w:rPr>
              <w:t>合計（①＋②）</w:t>
            </w:r>
          </w:p>
        </w:tc>
        <w:tc>
          <w:tcPr>
            <w:tcW w:w="1314" w:type="dxa"/>
            <w:tcBorders>
              <w:top w:val="single" w:sz="6" w:space="0" w:color="auto"/>
              <w:left w:val="single" w:sz="12" w:space="0" w:color="auto"/>
              <w:bottom w:val="single" w:sz="12" w:space="0" w:color="auto"/>
              <w:right w:val="single" w:sz="6" w:space="0" w:color="auto"/>
            </w:tcBorders>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①自己資金</w:t>
            </w:r>
          </w:p>
        </w:tc>
        <w:tc>
          <w:tcPr>
            <w:tcW w:w="1313" w:type="dxa"/>
            <w:tcBorders>
              <w:top w:val="single" w:sz="6" w:space="0" w:color="auto"/>
              <w:left w:val="single" w:sz="6" w:space="0" w:color="auto"/>
              <w:bottom w:val="single" w:sz="12" w:space="0" w:color="auto"/>
              <w:right w:val="single" w:sz="6" w:space="0" w:color="auto"/>
            </w:tcBorders>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②借入金</w:t>
            </w:r>
          </w:p>
        </w:tc>
        <w:tc>
          <w:tcPr>
            <w:tcW w:w="1314" w:type="dxa"/>
            <w:tcBorders>
              <w:top w:val="single" w:sz="6" w:space="0" w:color="auto"/>
              <w:left w:val="single" w:sz="6" w:space="0" w:color="auto"/>
              <w:bottom w:val="single" w:sz="12" w:space="0" w:color="auto"/>
              <w:right w:val="single" w:sz="6" w:space="0" w:color="auto"/>
            </w:tcBorders>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③補助金等</w:t>
            </w:r>
          </w:p>
        </w:tc>
        <w:tc>
          <w:tcPr>
            <w:tcW w:w="1313" w:type="dxa"/>
            <w:tcBorders>
              <w:top w:val="single" w:sz="6" w:space="0" w:color="auto"/>
              <w:left w:val="single" w:sz="6" w:space="0" w:color="auto"/>
              <w:bottom w:val="single" w:sz="12" w:space="0" w:color="auto"/>
              <w:right w:val="double" w:sz="6" w:space="0" w:color="auto"/>
            </w:tcBorders>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④その他</w:t>
            </w:r>
          </w:p>
        </w:tc>
        <w:tc>
          <w:tcPr>
            <w:tcW w:w="1314" w:type="dxa"/>
            <w:tcBorders>
              <w:top w:val="single" w:sz="6" w:space="0" w:color="auto"/>
              <w:left w:val="double" w:sz="6" w:space="0" w:color="auto"/>
              <w:bottom w:val="single" w:sz="12" w:space="0" w:color="auto"/>
              <w:right w:val="single" w:sz="12" w:space="0" w:color="auto"/>
            </w:tcBorders>
          </w:tcPr>
          <w:p w:rsidR="00C63563" w:rsidRDefault="002766E9">
            <w:pPr>
              <w:suppressAutoHyphens/>
              <w:kinsoku w:val="0"/>
              <w:wordWrap w:val="0"/>
              <w:autoSpaceDE w:val="0"/>
              <w:autoSpaceDN w:val="0"/>
              <w:spacing w:line="340" w:lineRule="atLeast"/>
              <w:jc w:val="center"/>
              <w:rPr>
                <w:rFonts w:ascii="ＭＳ 明朝" w:cs="Times New Roman"/>
                <w:spacing w:val="4"/>
              </w:rPr>
            </w:pPr>
            <w:r>
              <w:rPr>
                <w:rFonts w:hint="eastAsia"/>
              </w:rPr>
              <w:t>合計（①＋</w:t>
            </w:r>
          </w:p>
          <w:p w:rsidR="00C63563" w:rsidRDefault="002766E9">
            <w:pPr>
              <w:suppressAutoHyphens/>
              <w:kinsoku w:val="0"/>
              <w:wordWrap w:val="0"/>
              <w:autoSpaceDE w:val="0"/>
              <w:autoSpaceDN w:val="0"/>
              <w:spacing w:line="340" w:lineRule="atLeast"/>
              <w:jc w:val="center"/>
              <w:rPr>
                <w:rFonts w:ascii="ＭＳ 明朝" w:cs="Times New Roman"/>
                <w:spacing w:val="4"/>
              </w:rPr>
            </w:pPr>
            <w:r>
              <w:rPr>
                <w:rFonts w:hint="eastAsia"/>
              </w:rPr>
              <w:t>②＋③＋④）</w:t>
            </w:r>
          </w:p>
        </w:tc>
        <w:tc>
          <w:tcPr>
            <w:tcW w:w="1204" w:type="dxa"/>
            <w:vMerge/>
            <w:tcBorders>
              <w:top w:val="single" w:sz="12" w:space="0" w:color="auto"/>
              <w:left w:val="single" w:sz="12" w:space="0" w:color="auto"/>
              <w:bottom w:val="single" w:sz="12" w:space="0" w:color="auto"/>
              <w:right w:val="single" w:sz="12" w:space="0" w:color="auto"/>
            </w:tcBorders>
          </w:tcPr>
          <w:p w:rsidR="00C63563" w:rsidRDefault="00C63563">
            <w:pPr>
              <w:overflowPunct/>
              <w:autoSpaceDE w:val="0"/>
              <w:autoSpaceDN w:val="0"/>
              <w:jc w:val="left"/>
              <w:textAlignment w:val="auto"/>
              <w:rPr>
                <w:rFonts w:ascii="ＭＳ 明朝" w:cs="Times New Roman"/>
                <w:spacing w:val="4"/>
              </w:rPr>
            </w:pPr>
          </w:p>
        </w:tc>
      </w:tr>
      <w:tr w:rsidR="00C63563" w:rsidTr="00C53159">
        <w:trPr>
          <w:trHeight w:val="1134"/>
        </w:trPr>
        <w:tc>
          <w:tcPr>
            <w:tcW w:w="656" w:type="dxa"/>
            <w:tcBorders>
              <w:top w:val="single" w:sz="12" w:space="0" w:color="auto"/>
              <w:left w:val="single" w:sz="12" w:space="0" w:color="auto"/>
              <w:bottom w:val="single" w:sz="6" w:space="0" w:color="auto"/>
              <w:right w:val="single" w:sz="6" w:space="0" w:color="auto"/>
            </w:tcBorders>
            <w:vAlign w:val="center"/>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ⅰ</w:t>
            </w:r>
          </w:p>
        </w:tc>
        <w:tc>
          <w:tcPr>
            <w:tcW w:w="1314" w:type="dxa"/>
            <w:tcBorders>
              <w:top w:val="single" w:sz="12" w:space="0" w:color="auto"/>
              <w:left w:val="single" w:sz="6" w:space="0" w:color="auto"/>
              <w:bottom w:val="sing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12" w:space="0" w:color="auto"/>
              <w:left w:val="single" w:sz="12" w:space="0" w:color="auto"/>
              <w:bottom w:val="sing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12" w:space="0" w:color="auto"/>
              <w:left w:val="single" w:sz="6" w:space="0" w:color="auto"/>
              <w:bottom w:val="single" w:sz="6" w:space="0" w:color="auto"/>
              <w:right w:val="doub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12" w:space="0" w:color="auto"/>
              <w:left w:val="double" w:sz="6" w:space="0" w:color="auto"/>
              <w:bottom w:val="sing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12" w:space="0" w:color="auto"/>
              <w:left w:val="single" w:sz="12" w:space="0" w:color="auto"/>
              <w:bottom w:val="sing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12" w:space="0" w:color="auto"/>
              <w:left w:val="single" w:sz="6" w:space="0" w:color="auto"/>
              <w:bottom w:val="sing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12" w:space="0" w:color="auto"/>
              <w:left w:val="single" w:sz="6" w:space="0" w:color="auto"/>
              <w:bottom w:val="sing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12" w:space="0" w:color="auto"/>
              <w:left w:val="single" w:sz="6" w:space="0" w:color="auto"/>
              <w:bottom w:val="single" w:sz="6" w:space="0" w:color="auto"/>
              <w:right w:val="doub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12" w:space="0" w:color="auto"/>
              <w:left w:val="double" w:sz="6" w:space="0" w:color="auto"/>
              <w:bottom w:val="sing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12" w:space="0" w:color="auto"/>
              <w:left w:val="single" w:sz="12" w:space="0" w:color="auto"/>
              <w:bottom w:val="sing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r>
      <w:tr w:rsidR="00C63563" w:rsidTr="00C53159">
        <w:trPr>
          <w:trHeight w:val="1134"/>
        </w:trPr>
        <w:tc>
          <w:tcPr>
            <w:tcW w:w="656" w:type="dxa"/>
            <w:tcBorders>
              <w:top w:val="single" w:sz="6" w:space="0" w:color="auto"/>
              <w:left w:val="single" w:sz="12" w:space="0" w:color="auto"/>
              <w:bottom w:val="single" w:sz="6" w:space="0" w:color="auto"/>
              <w:right w:val="single" w:sz="6" w:space="0" w:color="auto"/>
            </w:tcBorders>
            <w:vAlign w:val="center"/>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ⅱ</w:t>
            </w:r>
          </w:p>
        </w:tc>
        <w:tc>
          <w:tcPr>
            <w:tcW w:w="1314" w:type="dxa"/>
            <w:tcBorders>
              <w:top w:val="single" w:sz="6" w:space="0" w:color="auto"/>
              <w:left w:val="single" w:sz="6" w:space="0" w:color="auto"/>
              <w:bottom w:val="sing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6" w:space="0" w:color="auto"/>
              <w:left w:val="single" w:sz="12" w:space="0" w:color="auto"/>
              <w:bottom w:val="sing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6" w:space="0" w:color="auto"/>
              <w:left w:val="single" w:sz="6" w:space="0" w:color="auto"/>
              <w:bottom w:val="single" w:sz="6" w:space="0" w:color="auto"/>
              <w:right w:val="doub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6" w:space="0" w:color="auto"/>
              <w:left w:val="double" w:sz="6" w:space="0" w:color="auto"/>
              <w:bottom w:val="sing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single" w:sz="12" w:space="0" w:color="auto"/>
              <w:bottom w:val="sing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6" w:space="0" w:color="auto"/>
              <w:left w:val="single" w:sz="6" w:space="0" w:color="auto"/>
              <w:bottom w:val="sing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single" w:sz="6" w:space="0" w:color="auto"/>
              <w:bottom w:val="sing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6" w:space="0" w:color="auto"/>
              <w:left w:val="single" w:sz="6" w:space="0" w:color="auto"/>
              <w:bottom w:val="single" w:sz="6" w:space="0" w:color="auto"/>
              <w:right w:val="doub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double" w:sz="6" w:space="0" w:color="auto"/>
              <w:bottom w:val="sing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single" w:sz="12" w:space="0" w:color="auto"/>
              <w:bottom w:val="sing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r>
      <w:tr w:rsidR="00C63563" w:rsidTr="00C53159">
        <w:trPr>
          <w:trHeight w:val="1134"/>
        </w:trPr>
        <w:tc>
          <w:tcPr>
            <w:tcW w:w="656" w:type="dxa"/>
            <w:tcBorders>
              <w:top w:val="single" w:sz="6" w:space="0" w:color="auto"/>
              <w:left w:val="single" w:sz="12" w:space="0" w:color="auto"/>
              <w:bottom w:val="double" w:sz="6" w:space="0" w:color="auto"/>
              <w:right w:val="single" w:sz="6" w:space="0" w:color="auto"/>
            </w:tcBorders>
            <w:vAlign w:val="center"/>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ⅲ</w:t>
            </w:r>
          </w:p>
        </w:tc>
        <w:tc>
          <w:tcPr>
            <w:tcW w:w="1314" w:type="dxa"/>
            <w:tcBorders>
              <w:top w:val="single" w:sz="6" w:space="0" w:color="auto"/>
              <w:left w:val="single" w:sz="6" w:space="0" w:color="auto"/>
              <w:bottom w:val="doub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6" w:space="0" w:color="auto"/>
              <w:left w:val="single" w:sz="12" w:space="0" w:color="auto"/>
              <w:bottom w:val="doub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6" w:space="0" w:color="auto"/>
              <w:left w:val="single" w:sz="6" w:space="0" w:color="auto"/>
              <w:bottom w:val="double" w:sz="6" w:space="0" w:color="auto"/>
              <w:right w:val="doub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6" w:space="0" w:color="auto"/>
              <w:left w:val="double" w:sz="6" w:space="0" w:color="auto"/>
              <w:bottom w:val="doub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single" w:sz="12" w:space="0" w:color="auto"/>
              <w:bottom w:val="doub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6" w:space="0" w:color="auto"/>
              <w:left w:val="single" w:sz="6" w:space="0" w:color="auto"/>
              <w:bottom w:val="doub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single" w:sz="6" w:space="0" w:color="auto"/>
              <w:bottom w:val="double" w:sz="6"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6" w:space="0" w:color="auto"/>
              <w:left w:val="single" w:sz="6" w:space="0" w:color="auto"/>
              <w:bottom w:val="double" w:sz="6" w:space="0" w:color="auto"/>
              <w:right w:val="doub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double" w:sz="6" w:space="0" w:color="auto"/>
              <w:bottom w:val="doub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single" w:sz="12" w:space="0" w:color="auto"/>
              <w:bottom w:val="double" w:sz="6"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r>
      <w:tr w:rsidR="00C63563" w:rsidTr="00C53159">
        <w:trPr>
          <w:trHeight w:val="1134"/>
        </w:trPr>
        <w:tc>
          <w:tcPr>
            <w:tcW w:w="1970" w:type="dxa"/>
            <w:gridSpan w:val="2"/>
            <w:tcBorders>
              <w:top w:val="double" w:sz="6" w:space="0" w:color="auto"/>
              <w:left w:val="single" w:sz="12" w:space="0" w:color="auto"/>
              <w:bottom w:val="single" w:sz="12" w:space="0" w:color="auto"/>
              <w:right w:val="single" w:sz="12" w:space="0" w:color="auto"/>
            </w:tcBorders>
            <w:vAlign w:val="center"/>
          </w:tcPr>
          <w:p w:rsidR="00C63563" w:rsidRDefault="002766E9" w:rsidP="00C24E68">
            <w:pPr>
              <w:suppressAutoHyphens/>
              <w:kinsoku w:val="0"/>
              <w:wordWrap w:val="0"/>
              <w:autoSpaceDE w:val="0"/>
              <w:autoSpaceDN w:val="0"/>
              <w:spacing w:line="340" w:lineRule="atLeast"/>
              <w:jc w:val="center"/>
              <w:rPr>
                <w:rFonts w:ascii="ＭＳ 明朝" w:cs="Times New Roman"/>
                <w:spacing w:val="4"/>
              </w:rPr>
            </w:pPr>
            <w:r>
              <w:rPr>
                <w:rFonts w:hint="eastAsia"/>
              </w:rPr>
              <w:t>合　　計</w:t>
            </w:r>
          </w:p>
        </w:tc>
        <w:tc>
          <w:tcPr>
            <w:tcW w:w="1423" w:type="dxa"/>
            <w:tcBorders>
              <w:top w:val="double" w:sz="6" w:space="0" w:color="auto"/>
              <w:left w:val="single" w:sz="12" w:space="0" w:color="auto"/>
              <w:bottom w:val="single" w:sz="12"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double" w:sz="6" w:space="0" w:color="auto"/>
              <w:left w:val="single" w:sz="6" w:space="0" w:color="auto"/>
              <w:bottom w:val="single" w:sz="12" w:space="0" w:color="auto"/>
              <w:right w:val="doub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double" w:sz="6" w:space="0" w:color="auto"/>
              <w:left w:val="double" w:sz="6" w:space="0" w:color="auto"/>
              <w:bottom w:val="single" w:sz="12"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double" w:sz="6" w:space="0" w:color="auto"/>
              <w:left w:val="single" w:sz="12" w:space="0" w:color="auto"/>
              <w:bottom w:val="single" w:sz="12"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double" w:sz="6" w:space="0" w:color="auto"/>
              <w:left w:val="single" w:sz="6" w:space="0" w:color="auto"/>
              <w:bottom w:val="single" w:sz="12"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double" w:sz="6" w:space="0" w:color="auto"/>
              <w:left w:val="single" w:sz="6" w:space="0" w:color="auto"/>
              <w:bottom w:val="single" w:sz="12" w:space="0" w:color="auto"/>
              <w:right w:val="sing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double" w:sz="6" w:space="0" w:color="auto"/>
              <w:left w:val="single" w:sz="6" w:space="0" w:color="auto"/>
              <w:bottom w:val="single" w:sz="12" w:space="0" w:color="auto"/>
              <w:right w:val="double" w:sz="6"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double" w:sz="6" w:space="0" w:color="auto"/>
              <w:left w:val="double" w:sz="6" w:space="0" w:color="auto"/>
              <w:bottom w:val="single" w:sz="12"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double" w:sz="6" w:space="0" w:color="auto"/>
              <w:left w:val="single" w:sz="12" w:space="0" w:color="auto"/>
              <w:bottom w:val="single" w:sz="12" w:space="0" w:color="auto"/>
              <w:right w:val="single" w:sz="12" w:space="0" w:color="auto"/>
            </w:tcBorders>
            <w:vAlign w:val="center"/>
          </w:tcPr>
          <w:p w:rsidR="00C63563" w:rsidRDefault="00C63563" w:rsidP="00C24E68">
            <w:pPr>
              <w:suppressAutoHyphens/>
              <w:kinsoku w:val="0"/>
              <w:wordWrap w:val="0"/>
              <w:autoSpaceDE w:val="0"/>
              <w:autoSpaceDN w:val="0"/>
              <w:spacing w:line="340" w:lineRule="atLeast"/>
              <w:jc w:val="center"/>
              <w:rPr>
                <w:rFonts w:ascii="ＭＳ 明朝" w:cs="Times New Roman"/>
                <w:spacing w:val="4"/>
              </w:rPr>
            </w:pPr>
          </w:p>
        </w:tc>
      </w:tr>
    </w:tbl>
    <w:p w:rsidR="00C63563" w:rsidRDefault="002766E9">
      <w:pPr>
        <w:adjustRightInd/>
        <w:rPr>
          <w:rFonts w:ascii="ＭＳ 明朝" w:cs="Times New Roman"/>
          <w:spacing w:val="4"/>
        </w:rPr>
      </w:pPr>
      <w:r>
        <w:rPr>
          <w:rFonts w:hint="eastAsia"/>
        </w:rPr>
        <w:t>（注）１　（別紙）の２（１）の再生可能エネルギー発電設備の番号と対応するように記載すること。</w:t>
      </w:r>
    </w:p>
    <w:p w:rsidR="00C63563" w:rsidRDefault="002766E9">
      <w:pPr>
        <w:adjustRightInd/>
        <w:rPr>
          <w:rFonts w:ascii="ＭＳ 明朝" w:cs="Times New Roman"/>
          <w:spacing w:val="4"/>
        </w:rPr>
      </w:pPr>
      <w:r>
        <w:rPr>
          <w:rFonts w:hint="eastAsia"/>
        </w:rPr>
        <w:t xml:space="preserve">　　　２　「調達方法」欄には、金額以外にも、借入先、資金名称、補助金名等を括弧書きで記載すること。</w:t>
      </w:r>
    </w:p>
    <w:p w:rsidR="00C63563" w:rsidRDefault="002766E9">
      <w:pPr>
        <w:adjustRightInd/>
        <w:rPr>
          <w:rFonts w:ascii="ＭＳ 明朝" w:cs="Times New Roman"/>
          <w:spacing w:val="4"/>
        </w:rPr>
      </w:pPr>
      <w:r>
        <w:rPr>
          <w:rFonts w:hint="eastAsia"/>
        </w:rPr>
        <w:t xml:space="preserve">　　　３　「借入金」・「補助金等」欄には、計画申請時点における予定を記載すること。</w:t>
      </w:r>
    </w:p>
    <w:p w:rsidR="00C63563" w:rsidRDefault="002766E9">
      <w:pPr>
        <w:adjustRightInd/>
        <w:ind w:left="656"/>
        <w:rPr>
          <w:rFonts w:ascii="ＭＳ 明朝" w:cs="Times New Roman"/>
          <w:spacing w:val="4"/>
        </w:rPr>
      </w:pPr>
      <w:r>
        <w:rPr>
          <w:rFonts w:hint="eastAsia"/>
        </w:rPr>
        <w:t>４　附属設備の整備を実施するために必要な資金の額及びその調達方法を含めて記載すること。</w:t>
      </w:r>
    </w:p>
    <w:p w:rsidR="00C63563" w:rsidRDefault="00C63563">
      <w:pPr>
        <w:adjustRightInd/>
        <w:ind w:left="656"/>
        <w:rPr>
          <w:rFonts w:ascii="ＭＳ 明朝" w:cs="Times New Roman"/>
          <w:spacing w:val="4"/>
        </w:rPr>
      </w:pPr>
    </w:p>
    <w:p w:rsidR="00C63563" w:rsidRDefault="002766E9">
      <w:pPr>
        <w:adjustRightInd/>
        <w:rPr>
          <w:rFonts w:ascii="ＭＳ 明朝" w:cs="Times New Roman"/>
          <w:spacing w:val="4"/>
        </w:rPr>
      </w:pPr>
      <w:r>
        <w:rPr>
          <w:rFonts w:hint="eastAsia"/>
        </w:rPr>
        <w:t>（添付書類）</w:t>
      </w:r>
    </w:p>
    <w:p w:rsidR="00C63563" w:rsidRDefault="002766E9" w:rsidP="007F012C">
      <w:pPr>
        <w:adjustRightInd/>
        <w:rPr>
          <w:rFonts w:ascii="ＭＳ 明朝" w:cs="Times New Roman"/>
          <w:spacing w:val="4"/>
        </w:rPr>
      </w:pPr>
      <w:r>
        <w:rPr>
          <w:rFonts w:hint="eastAsia"/>
        </w:rPr>
        <w:t xml:space="preserve">　預金残高証明書、融資予定証明書等の資金調達方法を証する書類を添付すること。</w:t>
      </w:r>
    </w:p>
    <w:sectPr w:rsidR="00C63563">
      <w:type w:val="continuous"/>
      <w:pgSz w:w="16838" w:h="11906" w:orient="landscape"/>
      <w:pgMar w:top="1360" w:right="1304" w:bottom="1360" w:left="1304" w:header="720" w:footer="720" w:gutter="0"/>
      <w:pgNumType w:start="1"/>
      <w:cols w:space="720"/>
      <w:noEndnote/>
      <w:docGrid w:type="linesAndChars" w:linePitch="340" w:charSpace="16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2F7A" w:rsidRDefault="00682F7A">
      <w:r>
        <w:separator/>
      </w:r>
    </w:p>
  </w:endnote>
  <w:endnote w:type="continuationSeparator" w:id="0">
    <w:p w:rsidR="00682F7A" w:rsidRDefault="00682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2F7A" w:rsidRDefault="00682F7A">
      <w:r>
        <w:rPr>
          <w:rFonts w:ascii="ＭＳ 明朝" w:cs="Times New Roman"/>
          <w:color w:val="auto"/>
          <w:sz w:val="2"/>
          <w:szCs w:val="2"/>
        </w:rPr>
        <w:continuationSeparator/>
      </w:r>
    </w:p>
  </w:footnote>
  <w:footnote w:type="continuationSeparator" w:id="0">
    <w:p w:rsidR="00682F7A" w:rsidRDefault="00682F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876"/>
  <w:hyphenationZone w:val="0"/>
  <w:drawingGridHorizontalSpacing w:val="1638"/>
  <w:drawingGridVerticalSpacing w:val="340"/>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766E9"/>
    <w:rsid w:val="001244BF"/>
    <w:rsid w:val="0013504B"/>
    <w:rsid w:val="001E27D0"/>
    <w:rsid w:val="002766E9"/>
    <w:rsid w:val="006322CB"/>
    <w:rsid w:val="00682F7A"/>
    <w:rsid w:val="007D24C8"/>
    <w:rsid w:val="007F012C"/>
    <w:rsid w:val="00AD7882"/>
    <w:rsid w:val="00BF3EBC"/>
    <w:rsid w:val="00C24E68"/>
    <w:rsid w:val="00C53159"/>
    <w:rsid w:val="00C63563"/>
    <w:rsid w:val="00ED27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v:textbox inset="5.85pt,.7pt,5.85pt,.7pt"/>
    </o:shapedefaults>
    <o:shapelayout v:ext="edit">
      <o:idmap v:ext="edit" data="1"/>
    </o:shapelayout>
  </w:shapeDefaults>
  <w:decimalSymbol w:val="."/>
  <w:listSeparator w:val=","/>
  <w14:defaultImageDpi w14:val="0"/>
  <w15:chartTrackingRefBased/>
  <w15:docId w15:val="{A9A3545F-4A43-4738-BFC5-D0BAD19C2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244BF"/>
    <w:pPr>
      <w:tabs>
        <w:tab w:val="center" w:pos="4252"/>
        <w:tab w:val="right" w:pos="8504"/>
      </w:tabs>
      <w:snapToGrid w:val="0"/>
    </w:pPr>
  </w:style>
  <w:style w:type="character" w:customStyle="1" w:styleId="a4">
    <w:name w:val="ヘッダー (文字)"/>
    <w:link w:val="a3"/>
    <w:uiPriority w:val="99"/>
    <w:rsid w:val="001244BF"/>
    <w:rPr>
      <w:rFonts w:cs="ＭＳ 明朝"/>
      <w:color w:val="000000"/>
      <w:kern w:val="0"/>
      <w:szCs w:val="21"/>
    </w:rPr>
  </w:style>
  <w:style w:type="paragraph" w:styleId="a5">
    <w:name w:val="footer"/>
    <w:basedOn w:val="a"/>
    <w:link w:val="a6"/>
    <w:uiPriority w:val="99"/>
    <w:unhideWhenUsed/>
    <w:rsid w:val="001244BF"/>
    <w:pPr>
      <w:tabs>
        <w:tab w:val="center" w:pos="4252"/>
        <w:tab w:val="right" w:pos="8504"/>
      </w:tabs>
      <w:snapToGrid w:val="0"/>
    </w:pPr>
  </w:style>
  <w:style w:type="character" w:customStyle="1" w:styleId="a6">
    <w:name w:val="フッター (文字)"/>
    <w:link w:val="a5"/>
    <w:uiPriority w:val="99"/>
    <w:rsid w:val="001244BF"/>
    <w:rPr>
      <w:rFonts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Words>
  <Characters>372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2014-07-15T01:40:00Z</cp:lastPrinted>
  <dcterms:created xsi:type="dcterms:W3CDTF">2020-10-22T08:04:00Z</dcterms:created>
  <dcterms:modified xsi:type="dcterms:W3CDTF">2020-10-22T08:04:00Z</dcterms:modified>
</cp:coreProperties>
</file>