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BFFCD" w14:textId="4560BF34" w:rsidR="00BE46B1" w:rsidRPr="00896F97" w:rsidRDefault="00EA0AED" w:rsidP="00BE46B1">
      <w:pPr>
        <w:spacing w:before="55"/>
        <w:rPr>
          <w:rFonts w:ascii="ＭＳ ゴシック" w:eastAsia="ＭＳ ゴシック" w:hAnsi="ＭＳ ゴシック" w:hint="eastAsia"/>
          <w:spacing w:val="-4"/>
          <w:sz w:val="24"/>
          <w:szCs w:val="24"/>
          <w:lang w:eastAsia="zh-TW"/>
        </w:rPr>
      </w:pPr>
      <w:r w:rsidRPr="00314FF0">
        <w:rPr>
          <w:rFonts w:ascii="ＭＳ 明朝" w:hAnsi="ＭＳ 明朝" w:hint="eastAsia"/>
          <w:spacing w:val="-4"/>
          <w:sz w:val="24"/>
          <w:szCs w:val="24"/>
          <w:lang w:eastAsia="zh-TW"/>
        </w:rPr>
        <w:t>【様式第１号（有機農業実施計画様式）】</w:t>
      </w:r>
      <w:r w:rsidR="001F3F8A" w:rsidRPr="001F3F8A">
        <w:rPr>
          <w:rFonts w:ascii="ＭＳ 明朝" w:hAnsi="ＭＳ 明朝" w:hint="eastAsia"/>
          <w:color w:val="0070C0"/>
          <w:spacing w:val="-4"/>
          <w:sz w:val="24"/>
          <w:szCs w:val="24"/>
        </w:rPr>
        <w:t>記載例</w:t>
      </w:r>
    </w:p>
    <w:p w14:paraId="29740EE8" w14:textId="6641A57B" w:rsidR="00BE46B1" w:rsidRPr="00896F97" w:rsidRDefault="003B217E" w:rsidP="00BE46B1">
      <w:pPr>
        <w:jc w:val="center"/>
        <w:rPr>
          <w:rFonts w:ascii="ＭＳ ゴシック" w:eastAsia="ＭＳ ゴシック" w:hAnsi="ＭＳ ゴシック"/>
          <w:sz w:val="32"/>
          <w:szCs w:val="32"/>
          <w:lang w:eastAsia="zh-TW"/>
        </w:rPr>
      </w:pPr>
      <w:r>
        <w:rPr>
          <w:rFonts w:ascii="ＭＳ ゴシック" w:eastAsia="ＭＳ ゴシック" w:hAnsi="ＭＳ ゴシック" w:hint="eastAsia"/>
          <w:color w:val="0070C0"/>
          <w:sz w:val="32"/>
          <w:szCs w:val="32"/>
          <w:lang w:eastAsia="zh-TW"/>
        </w:rPr>
        <w:t>Ａ</w:t>
      </w:r>
      <w:r w:rsidR="00BE46B1" w:rsidRPr="00182724">
        <w:rPr>
          <w:rFonts w:ascii="ＭＳ ゴシック" w:eastAsia="ＭＳ ゴシック" w:hAnsi="ＭＳ ゴシック" w:hint="eastAsia"/>
          <w:color w:val="0070C0"/>
          <w:sz w:val="32"/>
          <w:szCs w:val="32"/>
          <w:lang w:eastAsia="zh-TW"/>
        </w:rPr>
        <w:t>市</w:t>
      </w:r>
      <w:r w:rsidR="00BE46B1" w:rsidRPr="00896F97">
        <w:rPr>
          <w:rFonts w:ascii="ＭＳ ゴシック" w:eastAsia="ＭＳ ゴシック" w:hAnsi="ＭＳ ゴシック" w:hint="eastAsia"/>
          <w:sz w:val="32"/>
          <w:szCs w:val="32"/>
          <w:lang w:eastAsia="zh-TW"/>
        </w:rPr>
        <w:t>有機農業実施計画</w:t>
      </w:r>
    </w:p>
    <w:p w14:paraId="646CB28B" w14:textId="48B295AA" w:rsidR="00BE46B1" w:rsidRPr="00395F0E" w:rsidRDefault="0035689D" w:rsidP="00BE46B1">
      <w:pPr>
        <w:jc w:val="center"/>
        <w:rPr>
          <w:rFonts w:ascii="ＭＳ ゴシック" w:eastAsia="ＭＳ ゴシック" w:hAnsi="ＭＳ ゴシック"/>
          <w:color w:val="0070C0"/>
          <w:sz w:val="24"/>
          <w:szCs w:val="24"/>
          <w:lang w:eastAsia="zh-TW"/>
        </w:rPr>
      </w:pPr>
      <w:r>
        <w:rPr>
          <w:rFonts w:ascii="ＭＳ ゴシック" w:eastAsia="ＭＳ ゴシック" w:hAnsi="ＭＳ ゴシック" w:hint="eastAsia"/>
          <w:sz w:val="24"/>
          <w:szCs w:val="24"/>
          <w:lang w:eastAsia="zh-TW"/>
        </w:rPr>
        <w:t>策定</w:t>
      </w:r>
      <w:r w:rsidR="00E60056">
        <w:rPr>
          <w:rFonts w:ascii="ＭＳ ゴシック" w:eastAsia="ＭＳ ゴシック" w:hAnsi="ＭＳ ゴシック" w:hint="eastAsia"/>
          <w:sz w:val="24"/>
          <w:szCs w:val="24"/>
          <w:lang w:eastAsia="zh-TW"/>
        </w:rPr>
        <w:t>：</w:t>
      </w:r>
      <w:r w:rsidR="003B217E">
        <w:rPr>
          <w:rFonts w:ascii="ＭＳ ゴシック" w:eastAsia="ＭＳ ゴシック" w:hAnsi="ＭＳ ゴシック" w:hint="eastAsia"/>
          <w:color w:val="0070C0"/>
          <w:sz w:val="24"/>
          <w:szCs w:val="24"/>
          <w:lang w:eastAsia="zh-TW"/>
        </w:rPr>
        <w:t>Ａ</w:t>
      </w:r>
      <w:r w:rsidR="00A03909" w:rsidRPr="00395F0E">
        <w:rPr>
          <w:rFonts w:ascii="ＭＳ ゴシック" w:eastAsia="ＭＳ ゴシック" w:hAnsi="ＭＳ ゴシック" w:hint="eastAsia"/>
          <w:color w:val="0070C0"/>
          <w:sz w:val="24"/>
          <w:szCs w:val="24"/>
          <w:lang w:eastAsia="zh-TW"/>
        </w:rPr>
        <w:t>市</w:t>
      </w:r>
      <w:r w:rsidR="006E3F30" w:rsidRPr="00395F0E">
        <w:rPr>
          <w:rFonts w:ascii="ＭＳ ゴシック" w:eastAsia="ＭＳ ゴシック" w:hAnsi="ＭＳ ゴシック" w:hint="eastAsia"/>
          <w:color w:val="0070C0"/>
          <w:sz w:val="24"/>
          <w:szCs w:val="24"/>
          <w:lang w:eastAsia="zh-TW"/>
        </w:rPr>
        <w:t>有機農業推進協議会</w:t>
      </w:r>
    </w:p>
    <w:p w14:paraId="64A06EBE" w14:textId="77777777" w:rsidR="00E60056" w:rsidRPr="00896F97" w:rsidRDefault="00E60056" w:rsidP="00BE46B1">
      <w:pPr>
        <w:jc w:val="center"/>
        <w:rPr>
          <w:rFonts w:ascii="ＭＳ 明朝" w:hAnsi="ＭＳ 明朝"/>
          <w:sz w:val="24"/>
          <w:szCs w:val="24"/>
          <w:lang w:eastAsia="zh-TW"/>
        </w:rPr>
      </w:pPr>
    </w:p>
    <w:tbl>
      <w:tblPr>
        <w:tblStyle w:val="af6"/>
        <w:tblW w:w="0" w:type="auto"/>
        <w:tblLook w:val="04A0" w:firstRow="1" w:lastRow="0" w:firstColumn="1" w:lastColumn="0" w:noHBand="0" w:noVBand="1"/>
      </w:tblPr>
      <w:tblGrid>
        <w:gridCol w:w="279"/>
        <w:gridCol w:w="1701"/>
        <w:gridCol w:w="7080"/>
      </w:tblGrid>
      <w:tr w:rsidR="00896F97" w:rsidRPr="00896F97" w14:paraId="62832C82" w14:textId="77777777" w:rsidTr="0FC8E04D">
        <w:tc>
          <w:tcPr>
            <w:tcW w:w="9060" w:type="dxa"/>
            <w:gridSpan w:val="3"/>
          </w:tcPr>
          <w:p w14:paraId="390A7DA6" w14:textId="11E6B8D4" w:rsidR="00BE46B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１．</w:t>
            </w:r>
            <w:r w:rsidR="00FB3DFF" w:rsidRPr="00FB3DFF">
              <w:rPr>
                <w:rFonts w:ascii="ＭＳ ゴシック" w:eastAsia="ＭＳ ゴシック" w:hAnsi="ＭＳ ゴシック" w:hint="eastAsia"/>
                <w:sz w:val="24"/>
                <w:szCs w:val="24"/>
              </w:rPr>
              <w:t>有機農業の推進に係る取組を実施する</w:t>
            </w:r>
            <w:r w:rsidRPr="00896F97">
              <w:rPr>
                <w:rFonts w:ascii="ＭＳ ゴシック" w:eastAsia="ＭＳ ゴシック" w:hAnsi="ＭＳ ゴシック" w:hint="eastAsia"/>
                <w:sz w:val="24"/>
                <w:szCs w:val="24"/>
              </w:rPr>
              <w:t>市町村</w:t>
            </w:r>
          </w:p>
        </w:tc>
      </w:tr>
      <w:tr w:rsidR="00896F97" w:rsidRPr="00896F97" w14:paraId="49BA2A42" w14:textId="77777777" w:rsidTr="0FC8E04D">
        <w:tc>
          <w:tcPr>
            <w:tcW w:w="9060" w:type="dxa"/>
            <w:gridSpan w:val="3"/>
          </w:tcPr>
          <w:p w14:paraId="0651C880" w14:textId="4C5E53F3" w:rsidR="000453BE" w:rsidRDefault="000453BE" w:rsidP="000E6F01">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Ａ市</w:t>
            </w:r>
          </w:p>
          <w:p w14:paraId="427231D1" w14:textId="77777777" w:rsidR="000453BE" w:rsidRDefault="000453BE" w:rsidP="000E6F01">
            <w:pPr>
              <w:jc w:val="left"/>
              <w:rPr>
                <w:rFonts w:ascii="ＭＳ ゴシック" w:eastAsia="ＭＳ ゴシック" w:hAnsi="ＭＳ ゴシック"/>
                <w:color w:val="0070C0"/>
                <w:sz w:val="24"/>
                <w:szCs w:val="24"/>
              </w:rPr>
            </w:pPr>
          </w:p>
          <w:p w14:paraId="548D16BD" w14:textId="734203A8" w:rsidR="000453BE" w:rsidRPr="00A063FA" w:rsidRDefault="00A063FA" w:rsidP="000E6F01">
            <w:pPr>
              <w:jc w:val="left"/>
              <w:rPr>
                <w:rFonts w:ascii="ＭＳ ゴシック" w:eastAsia="ＭＳ ゴシック" w:hAnsi="ＭＳ ゴシック"/>
                <w:color w:val="FF0000"/>
                <w:sz w:val="24"/>
                <w:szCs w:val="24"/>
              </w:rPr>
            </w:pPr>
            <w:r w:rsidRPr="00A063FA">
              <w:rPr>
                <w:rFonts w:ascii="ＭＳ ゴシック" w:eastAsia="ＭＳ ゴシック" w:hAnsi="ＭＳ ゴシック" w:hint="eastAsia"/>
                <w:color w:val="FF0000"/>
                <w:sz w:val="24"/>
                <w:szCs w:val="24"/>
              </w:rPr>
              <w:t>※複数市町村が協議会に参加し連携して取り組む場合は中心となって取り組む市町村と連携先の市町村を分けて記載すること。</w:t>
            </w:r>
          </w:p>
          <w:p w14:paraId="4949237C" w14:textId="6CB8C023" w:rsidR="00A063FA" w:rsidRDefault="00A063FA" w:rsidP="000E6F01">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（記載例）</w:t>
            </w:r>
          </w:p>
          <w:p w14:paraId="46F2929A" w14:textId="036EB602" w:rsidR="00052B4F" w:rsidRPr="00A063FA" w:rsidRDefault="00387BA2" w:rsidP="000E6F01">
            <w:pPr>
              <w:jc w:val="left"/>
              <w:rPr>
                <w:rFonts w:ascii="ＭＳ ゴシック" w:eastAsia="ＭＳ ゴシック" w:hAnsi="ＭＳ ゴシック"/>
                <w:color w:val="FF0000"/>
                <w:sz w:val="24"/>
                <w:szCs w:val="24"/>
              </w:rPr>
            </w:pPr>
            <w:r w:rsidRPr="00A063FA">
              <w:rPr>
                <w:rFonts w:ascii="ＭＳ ゴシック" w:eastAsia="ＭＳ ゴシック" w:hAnsi="ＭＳ ゴシック"/>
                <w:color w:val="FF0000"/>
                <w:sz w:val="24"/>
                <w:szCs w:val="24"/>
              </w:rPr>
              <w:t>中心となる市町村：</w:t>
            </w:r>
            <w:r w:rsidR="003B217E" w:rsidRPr="00A063FA">
              <w:rPr>
                <w:rFonts w:ascii="ＭＳ ゴシック" w:eastAsia="ＭＳ ゴシック" w:hAnsi="ＭＳ ゴシック" w:hint="eastAsia"/>
                <w:color w:val="FF0000"/>
                <w:sz w:val="24"/>
                <w:szCs w:val="24"/>
              </w:rPr>
              <w:t>Ａ</w:t>
            </w:r>
            <w:r w:rsidR="00394096" w:rsidRPr="00A063FA">
              <w:rPr>
                <w:rFonts w:ascii="ＭＳ ゴシック" w:eastAsia="ＭＳ ゴシック" w:hAnsi="ＭＳ ゴシック"/>
                <w:color w:val="FF0000"/>
                <w:sz w:val="24"/>
                <w:szCs w:val="24"/>
              </w:rPr>
              <w:t>市</w:t>
            </w:r>
          </w:p>
          <w:p w14:paraId="5D4F63F2" w14:textId="10B9BC5E" w:rsidR="00387BA2" w:rsidRPr="00155663" w:rsidRDefault="00387BA2" w:rsidP="000E6F01">
            <w:pPr>
              <w:jc w:val="left"/>
              <w:rPr>
                <w:rFonts w:ascii="ＭＳ ゴシック" w:eastAsia="ＭＳ ゴシック" w:hAnsi="ＭＳ ゴシック"/>
                <w:sz w:val="24"/>
                <w:szCs w:val="24"/>
              </w:rPr>
            </w:pPr>
            <w:r w:rsidRPr="00A063FA">
              <w:rPr>
                <w:rFonts w:ascii="ＭＳ ゴシック" w:eastAsia="ＭＳ ゴシック" w:hAnsi="ＭＳ ゴシック"/>
                <w:color w:val="FF0000"/>
                <w:sz w:val="24"/>
                <w:szCs w:val="24"/>
              </w:rPr>
              <w:t>協議会に参加し連携して取り組む市町村：</w:t>
            </w:r>
            <w:r w:rsidR="003B217E" w:rsidRPr="00A063FA">
              <w:rPr>
                <w:rFonts w:ascii="ＭＳ ゴシック" w:eastAsia="ＭＳ ゴシック" w:hAnsi="ＭＳ ゴシック" w:hint="eastAsia"/>
                <w:color w:val="FF0000"/>
                <w:sz w:val="24"/>
                <w:szCs w:val="24"/>
              </w:rPr>
              <w:t>Ｂ</w:t>
            </w:r>
            <w:r w:rsidR="00394096" w:rsidRPr="00A063FA">
              <w:rPr>
                <w:rFonts w:ascii="ＭＳ ゴシック" w:eastAsia="ＭＳ ゴシック" w:hAnsi="ＭＳ ゴシック"/>
                <w:color w:val="FF0000"/>
                <w:sz w:val="24"/>
                <w:szCs w:val="24"/>
              </w:rPr>
              <w:t>町</w:t>
            </w:r>
            <w:r w:rsidR="00FB3DFF" w:rsidRPr="00A063FA">
              <w:rPr>
                <w:rFonts w:ascii="ＭＳ ゴシック" w:eastAsia="ＭＳ ゴシック" w:hAnsi="ＭＳ ゴシック"/>
                <w:color w:val="FF0000"/>
                <w:sz w:val="24"/>
                <w:szCs w:val="24"/>
              </w:rPr>
              <w:t>（生産地）</w:t>
            </w:r>
            <w:r w:rsidR="00052B4F" w:rsidRPr="00A063FA">
              <w:rPr>
                <w:rFonts w:ascii="ＭＳ ゴシック" w:eastAsia="ＭＳ ゴシック" w:hAnsi="ＭＳ ゴシック"/>
                <w:color w:val="FF0000"/>
                <w:sz w:val="24"/>
                <w:szCs w:val="24"/>
              </w:rPr>
              <w:t>、</w:t>
            </w:r>
            <w:r w:rsidR="003B217E" w:rsidRPr="00A063FA">
              <w:rPr>
                <w:rFonts w:ascii="ＭＳ ゴシック" w:eastAsia="ＭＳ ゴシック" w:hAnsi="ＭＳ ゴシック" w:hint="eastAsia"/>
                <w:color w:val="FF0000"/>
                <w:sz w:val="24"/>
                <w:szCs w:val="24"/>
              </w:rPr>
              <w:t>Ｃ</w:t>
            </w:r>
            <w:r w:rsidR="00394096" w:rsidRPr="00A063FA">
              <w:rPr>
                <w:rFonts w:ascii="ＭＳ ゴシック" w:eastAsia="ＭＳ ゴシック" w:hAnsi="ＭＳ ゴシック"/>
                <w:color w:val="FF0000"/>
                <w:sz w:val="24"/>
                <w:szCs w:val="24"/>
              </w:rPr>
              <w:t>市</w:t>
            </w:r>
            <w:r w:rsidR="00D70AF7" w:rsidRPr="00A063FA">
              <w:rPr>
                <w:rFonts w:ascii="ＭＳ ゴシック" w:eastAsia="ＭＳ ゴシック" w:hAnsi="ＭＳ ゴシック"/>
                <w:color w:val="FF0000"/>
                <w:sz w:val="24"/>
                <w:szCs w:val="24"/>
              </w:rPr>
              <w:t>（消費地）</w:t>
            </w:r>
          </w:p>
        </w:tc>
      </w:tr>
      <w:tr w:rsidR="00896F97" w:rsidRPr="00896F97" w14:paraId="7C310C07" w14:textId="77777777" w:rsidTr="0FC8E04D">
        <w:tc>
          <w:tcPr>
            <w:tcW w:w="9060" w:type="dxa"/>
            <w:gridSpan w:val="3"/>
          </w:tcPr>
          <w:p w14:paraId="05F3FCAC" w14:textId="1C980BD1" w:rsidR="00BE46B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２．計画</w:t>
            </w:r>
            <w:r w:rsidR="00657693">
              <w:rPr>
                <w:rFonts w:ascii="ＭＳ ゴシック" w:eastAsia="ＭＳ ゴシック" w:hAnsi="ＭＳ ゴシック" w:hint="eastAsia"/>
                <w:sz w:val="24"/>
                <w:szCs w:val="24"/>
              </w:rPr>
              <w:t>の</w:t>
            </w:r>
            <w:r w:rsidRPr="00896F97">
              <w:rPr>
                <w:rFonts w:ascii="ＭＳ ゴシック" w:eastAsia="ＭＳ ゴシック" w:hAnsi="ＭＳ ゴシック" w:hint="eastAsia"/>
                <w:sz w:val="24"/>
                <w:szCs w:val="24"/>
              </w:rPr>
              <w:t>期間</w:t>
            </w:r>
          </w:p>
        </w:tc>
      </w:tr>
      <w:tr w:rsidR="00896F97" w:rsidRPr="00896F97" w14:paraId="2E8A5A3E" w14:textId="77777777" w:rsidTr="0FC8E04D">
        <w:tc>
          <w:tcPr>
            <w:tcW w:w="9060" w:type="dxa"/>
            <w:gridSpan w:val="3"/>
            <w:tcBorders>
              <w:bottom w:val="single" w:sz="4" w:space="0" w:color="auto"/>
            </w:tcBorders>
          </w:tcPr>
          <w:p w14:paraId="00A75591" w14:textId="182622E4" w:rsidR="00BE46B1" w:rsidRPr="00896F97" w:rsidRDefault="00EA0DE7" w:rsidP="000E6F01">
            <w:pPr>
              <w:jc w:val="left"/>
              <w:rPr>
                <w:rFonts w:ascii="ＭＳ ゴシック" w:eastAsia="ＭＳ ゴシック" w:hAnsi="ＭＳ ゴシック"/>
                <w:sz w:val="24"/>
                <w:szCs w:val="24"/>
              </w:rPr>
            </w:pPr>
            <w:r w:rsidRPr="00AE3594">
              <w:rPr>
                <w:rFonts w:ascii="ＭＳ ゴシック" w:eastAsia="ＭＳ ゴシック" w:hAnsi="ＭＳ ゴシック" w:hint="eastAsia"/>
                <w:color w:val="0070C0"/>
                <w:sz w:val="24"/>
                <w:szCs w:val="24"/>
              </w:rPr>
              <w:t>令和８</w:t>
            </w:r>
            <w:r w:rsidR="00BE46B1" w:rsidRPr="00896F97">
              <w:rPr>
                <w:rFonts w:ascii="ＭＳ ゴシック" w:eastAsia="ＭＳ ゴシック" w:hAnsi="ＭＳ ゴシック" w:hint="eastAsia"/>
                <w:sz w:val="24"/>
                <w:szCs w:val="24"/>
              </w:rPr>
              <w:t xml:space="preserve">年度　～　</w:t>
            </w:r>
            <w:r w:rsidRPr="00AE3594">
              <w:rPr>
                <w:rFonts w:ascii="ＭＳ ゴシック" w:eastAsia="ＭＳ ゴシック" w:hAnsi="ＭＳ ゴシック" w:hint="eastAsia"/>
                <w:color w:val="0070C0"/>
                <w:sz w:val="24"/>
                <w:szCs w:val="24"/>
              </w:rPr>
              <w:t>令和12</w:t>
            </w:r>
            <w:r w:rsidR="00BE46B1" w:rsidRPr="00896F97">
              <w:rPr>
                <w:rFonts w:ascii="ＭＳ ゴシック" w:eastAsia="ＭＳ ゴシック" w:hAnsi="ＭＳ ゴシック" w:hint="eastAsia"/>
                <w:sz w:val="24"/>
                <w:szCs w:val="24"/>
              </w:rPr>
              <w:t>年度</w:t>
            </w:r>
          </w:p>
        </w:tc>
      </w:tr>
      <w:tr w:rsidR="00896F97" w:rsidRPr="00896F97" w14:paraId="0EAAC0D1" w14:textId="77777777" w:rsidTr="0FC8E04D">
        <w:tc>
          <w:tcPr>
            <w:tcW w:w="9060" w:type="dxa"/>
            <w:gridSpan w:val="3"/>
            <w:tcBorders>
              <w:bottom w:val="nil"/>
            </w:tcBorders>
          </w:tcPr>
          <w:p w14:paraId="0CB4C9B4" w14:textId="3C9BDEAA" w:rsidR="00101A6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３．</w:t>
            </w:r>
            <w:r w:rsidR="0088774F">
              <w:rPr>
                <w:rFonts w:ascii="ＭＳ ゴシック" w:eastAsia="ＭＳ ゴシック" w:hAnsi="ＭＳ ゴシック" w:hint="eastAsia"/>
                <w:sz w:val="24"/>
                <w:szCs w:val="24"/>
              </w:rPr>
              <w:t>取組を実施する</w:t>
            </w:r>
            <w:r w:rsidRPr="00896F97">
              <w:rPr>
                <w:rFonts w:ascii="ＭＳ ゴシック" w:eastAsia="ＭＳ ゴシック" w:hAnsi="ＭＳ ゴシック" w:hint="eastAsia"/>
                <w:sz w:val="24"/>
                <w:szCs w:val="24"/>
              </w:rPr>
              <w:t>市町村における有機農業の</w:t>
            </w:r>
            <w:r w:rsidR="0088774F">
              <w:rPr>
                <w:rFonts w:ascii="ＭＳ ゴシック" w:eastAsia="ＭＳ ゴシック" w:hAnsi="ＭＳ ゴシック" w:hint="eastAsia"/>
                <w:sz w:val="24"/>
                <w:szCs w:val="24"/>
              </w:rPr>
              <w:t>推進に係る</w:t>
            </w:r>
            <w:r w:rsidRPr="00896F97">
              <w:rPr>
                <w:rFonts w:ascii="ＭＳ ゴシック" w:eastAsia="ＭＳ ゴシック" w:hAnsi="ＭＳ ゴシック" w:hint="eastAsia"/>
                <w:sz w:val="24"/>
                <w:szCs w:val="24"/>
              </w:rPr>
              <w:t>現状</w:t>
            </w:r>
          </w:p>
        </w:tc>
      </w:tr>
      <w:tr w:rsidR="000930A5" w:rsidRPr="003B27C0" w14:paraId="4A5E584E" w14:textId="77777777" w:rsidTr="0FC8E04D">
        <w:trPr>
          <w:trHeight w:val="3443"/>
        </w:trPr>
        <w:tc>
          <w:tcPr>
            <w:tcW w:w="9060" w:type="dxa"/>
            <w:gridSpan w:val="3"/>
            <w:tcBorders>
              <w:bottom w:val="nil"/>
            </w:tcBorders>
          </w:tcPr>
          <w:p w14:paraId="27A2F3D5" w14:textId="3AE80623" w:rsidR="00C256B0" w:rsidRPr="00AE3594" w:rsidRDefault="00283139" w:rsidP="000E6F01">
            <w:pPr>
              <w:jc w:val="left"/>
              <w:rPr>
                <w:rFonts w:ascii="ＭＳ ゴシック" w:eastAsia="ＭＳ ゴシック" w:hAnsi="ＭＳ ゴシック"/>
                <w:color w:val="0070C0"/>
                <w:sz w:val="24"/>
                <w:szCs w:val="24"/>
              </w:rPr>
            </w:pPr>
            <w:r>
              <w:rPr>
                <w:rFonts w:ascii="ＭＳ ゴシック" w:eastAsia="ＭＳ ゴシック" w:hAnsi="ＭＳ ゴシック" w:hint="eastAsia"/>
                <w:sz w:val="24"/>
                <w:szCs w:val="24"/>
              </w:rPr>
              <w:t xml:space="preserve">　</w:t>
            </w:r>
            <w:r w:rsidR="003B217E">
              <w:rPr>
                <w:rFonts w:ascii="ＭＳ ゴシック" w:eastAsia="ＭＳ ゴシック" w:hAnsi="ＭＳ ゴシック" w:hint="eastAsia"/>
                <w:color w:val="0070C0"/>
                <w:sz w:val="24"/>
                <w:szCs w:val="24"/>
              </w:rPr>
              <w:t>Ａ</w:t>
            </w:r>
            <w:r w:rsidRPr="00AE3594">
              <w:rPr>
                <w:rFonts w:ascii="ＭＳ ゴシック" w:eastAsia="ＭＳ ゴシック" w:hAnsi="ＭＳ ゴシック" w:hint="eastAsia"/>
                <w:color w:val="0070C0"/>
                <w:sz w:val="24"/>
                <w:szCs w:val="24"/>
              </w:rPr>
              <w:t>市</w:t>
            </w:r>
            <w:r w:rsidR="00193067" w:rsidRPr="00AE3594">
              <w:rPr>
                <w:rFonts w:ascii="ＭＳ ゴシック" w:eastAsia="ＭＳ ゴシック" w:hAnsi="ＭＳ ゴシック" w:hint="eastAsia"/>
                <w:color w:val="0070C0"/>
                <w:sz w:val="24"/>
                <w:szCs w:val="24"/>
              </w:rPr>
              <w:t>では</w:t>
            </w:r>
            <w:r w:rsidR="00EA41AE" w:rsidRPr="00AE3594">
              <w:rPr>
                <w:rFonts w:ascii="ＭＳ ゴシック" w:eastAsia="ＭＳ ゴシック" w:hAnsi="ＭＳ ゴシック" w:hint="eastAsia"/>
                <w:color w:val="0070C0"/>
                <w:sz w:val="24"/>
                <w:szCs w:val="24"/>
              </w:rPr>
              <w:t>△h</w:t>
            </w:r>
            <w:r w:rsidR="00D144A0">
              <w:rPr>
                <w:rFonts w:ascii="ＭＳ ゴシック" w:eastAsia="ＭＳ ゴシック" w:hAnsi="ＭＳ ゴシック" w:hint="eastAsia"/>
                <w:color w:val="0070C0"/>
                <w:sz w:val="24"/>
                <w:szCs w:val="24"/>
              </w:rPr>
              <w:t>a</w:t>
            </w:r>
            <w:r w:rsidR="00EA41AE" w:rsidRPr="00AE3594">
              <w:rPr>
                <w:rFonts w:ascii="ＭＳ ゴシック" w:eastAsia="ＭＳ ゴシック" w:hAnsi="ＭＳ ゴシック" w:hint="eastAsia"/>
                <w:color w:val="0070C0"/>
                <w:sz w:val="24"/>
                <w:szCs w:val="24"/>
              </w:rPr>
              <w:t>の農地が</w:t>
            </w:r>
            <w:r w:rsidR="00193067" w:rsidRPr="00AE3594">
              <w:rPr>
                <w:rFonts w:ascii="ＭＳ ゴシック" w:eastAsia="ＭＳ ゴシック" w:hAnsi="ＭＳ ゴシック" w:hint="eastAsia"/>
                <w:color w:val="0070C0"/>
                <w:sz w:val="24"/>
                <w:szCs w:val="24"/>
              </w:rPr>
              <w:t>存在し、</w:t>
            </w:r>
            <w:r w:rsidR="007C0E87" w:rsidRPr="00AE3594">
              <w:rPr>
                <w:rFonts w:ascii="ＭＳ ゴシック" w:eastAsia="ＭＳ ゴシック" w:hAnsi="ＭＳ ゴシック" w:hint="eastAsia"/>
                <w:color w:val="0070C0"/>
                <w:sz w:val="24"/>
                <w:szCs w:val="24"/>
              </w:rPr>
              <w:t>○○川流域</w:t>
            </w:r>
            <w:r w:rsidR="00C256B0" w:rsidRPr="00AE3594">
              <w:rPr>
                <w:rFonts w:ascii="ＭＳ ゴシック" w:eastAsia="ＭＳ ゴシック" w:hAnsi="ＭＳ ゴシック" w:hint="eastAsia"/>
                <w:color w:val="0070C0"/>
                <w:sz w:val="24"/>
                <w:szCs w:val="24"/>
              </w:rPr>
              <w:t>の</w:t>
            </w:r>
            <w:r w:rsidR="00EA6953" w:rsidRPr="00AE3594">
              <w:rPr>
                <w:rFonts w:ascii="ＭＳ ゴシック" w:eastAsia="ＭＳ ゴシック" w:hAnsi="ＭＳ ゴシック" w:hint="eastAsia"/>
                <w:color w:val="0070C0"/>
                <w:sz w:val="24"/>
                <w:szCs w:val="24"/>
              </w:rPr>
              <w:t>水稲作</w:t>
            </w:r>
            <w:r w:rsidR="00C256B0" w:rsidRPr="00AE3594">
              <w:rPr>
                <w:rFonts w:ascii="ＭＳ ゴシック" w:eastAsia="ＭＳ ゴシック" w:hAnsi="ＭＳ ゴシック" w:hint="eastAsia"/>
                <w:color w:val="0070C0"/>
                <w:sz w:val="24"/>
                <w:szCs w:val="24"/>
              </w:rPr>
              <w:t>地帯から</w:t>
            </w:r>
            <w:r w:rsidR="007C0E87" w:rsidRPr="00AE3594">
              <w:rPr>
                <w:rFonts w:ascii="ＭＳ ゴシック" w:eastAsia="ＭＳ ゴシック" w:hAnsi="ＭＳ ゴシック" w:hint="eastAsia"/>
                <w:color w:val="0070C0"/>
                <w:sz w:val="24"/>
                <w:szCs w:val="24"/>
              </w:rPr>
              <w:t>中山間地域</w:t>
            </w:r>
            <w:r w:rsidR="005C3126" w:rsidRPr="00AE3594">
              <w:rPr>
                <w:rFonts w:ascii="ＭＳ ゴシック" w:eastAsia="ＭＳ ゴシック" w:hAnsi="ＭＳ ゴシック" w:hint="eastAsia"/>
                <w:color w:val="0070C0"/>
                <w:sz w:val="24"/>
                <w:szCs w:val="24"/>
              </w:rPr>
              <w:t>に広がる茶畑まで、多様な農業が営まれている。</w:t>
            </w:r>
          </w:p>
          <w:p w14:paraId="0EBA0206" w14:textId="258696C7" w:rsidR="005C3126" w:rsidRPr="00AE3594" w:rsidRDefault="005C3126" w:rsidP="000E6F01">
            <w:pPr>
              <w:jc w:val="left"/>
              <w:rPr>
                <w:rFonts w:ascii="ＭＳ ゴシック" w:eastAsia="ＭＳ ゴシック" w:hAnsi="ＭＳ ゴシック"/>
                <w:color w:val="0070C0"/>
                <w:sz w:val="24"/>
                <w:szCs w:val="24"/>
              </w:rPr>
            </w:pPr>
            <w:r w:rsidRPr="00AE3594">
              <w:rPr>
                <w:rFonts w:ascii="ＭＳ ゴシック" w:eastAsia="ＭＳ ゴシック" w:hAnsi="ＭＳ ゴシック" w:hint="eastAsia"/>
                <w:color w:val="0070C0"/>
                <w:sz w:val="24"/>
                <w:szCs w:val="24"/>
              </w:rPr>
              <w:t xml:space="preserve">　なかでも、</w:t>
            </w:r>
            <w:r w:rsidR="00EA6953" w:rsidRPr="00AE3594">
              <w:rPr>
                <w:rFonts w:ascii="ＭＳ ゴシック" w:eastAsia="ＭＳ ゴシック" w:hAnsi="ＭＳ ゴシック" w:hint="eastAsia"/>
                <w:color w:val="0070C0"/>
                <w:sz w:val="24"/>
                <w:szCs w:val="24"/>
              </w:rPr>
              <w:t>水稲</w:t>
            </w:r>
            <w:r w:rsidRPr="00AE3594">
              <w:rPr>
                <w:rFonts w:ascii="ＭＳ ゴシック" w:eastAsia="ＭＳ ゴシック" w:hAnsi="ＭＳ ゴシック" w:hint="eastAsia"/>
                <w:color w:val="0070C0"/>
                <w:sz w:val="24"/>
                <w:szCs w:val="24"/>
              </w:rPr>
              <w:t>作</w:t>
            </w:r>
            <w:r w:rsidR="00D15C90" w:rsidRPr="00AE3594">
              <w:rPr>
                <w:rFonts w:ascii="ＭＳ ゴシック" w:eastAsia="ＭＳ ゴシック" w:hAnsi="ＭＳ ゴシック" w:hint="eastAsia"/>
                <w:color w:val="0070C0"/>
                <w:sz w:val="24"/>
                <w:szCs w:val="24"/>
              </w:rPr>
              <w:t>で</w:t>
            </w:r>
            <w:r w:rsidRPr="00AE3594">
              <w:rPr>
                <w:rFonts w:ascii="ＭＳ ゴシック" w:eastAsia="ＭＳ ゴシック" w:hAnsi="ＭＳ ゴシック" w:hint="eastAsia"/>
                <w:color w:val="0070C0"/>
                <w:sz w:val="24"/>
                <w:szCs w:val="24"/>
              </w:rPr>
              <w:t>は</w:t>
            </w:r>
            <w:r w:rsidR="00EA6953" w:rsidRPr="00AE3594">
              <w:rPr>
                <w:rFonts w:ascii="ＭＳ ゴシック" w:eastAsia="ＭＳ ゴシック" w:hAnsi="ＭＳ ゴシック" w:hint="eastAsia"/>
                <w:color w:val="0070C0"/>
                <w:sz w:val="24"/>
                <w:szCs w:val="24"/>
              </w:rPr>
              <w:t>、市内</w:t>
            </w:r>
            <w:r w:rsidR="00D15C90" w:rsidRPr="00AE3594">
              <w:rPr>
                <w:rFonts w:ascii="ＭＳ ゴシック" w:eastAsia="ＭＳ ゴシック" w:hAnsi="ＭＳ ゴシック" w:hint="eastAsia"/>
                <w:color w:val="0070C0"/>
                <w:sz w:val="24"/>
                <w:szCs w:val="24"/>
              </w:rPr>
              <w:t>の一部農業者</w:t>
            </w:r>
            <w:r w:rsidR="00B338F2" w:rsidRPr="00AE3594">
              <w:rPr>
                <w:rFonts w:ascii="ＭＳ ゴシック" w:eastAsia="ＭＳ ゴシック" w:hAnsi="ＭＳ ゴシック" w:hint="eastAsia"/>
                <w:color w:val="0070C0"/>
                <w:sz w:val="24"/>
                <w:szCs w:val="24"/>
              </w:rPr>
              <w:t>に</w:t>
            </w:r>
            <w:r w:rsidR="00B40E22" w:rsidRPr="00AE3594">
              <w:rPr>
                <w:rFonts w:ascii="ＭＳ ゴシック" w:eastAsia="ＭＳ ゴシック" w:hAnsi="ＭＳ ゴシック" w:hint="eastAsia"/>
                <w:color w:val="0070C0"/>
                <w:sz w:val="24"/>
                <w:szCs w:val="24"/>
              </w:rPr>
              <w:t>よって</w:t>
            </w:r>
            <w:r w:rsidR="00B71262" w:rsidRPr="00AE3594">
              <w:rPr>
                <w:rFonts w:ascii="ＭＳ ゴシック" w:eastAsia="ＭＳ ゴシック" w:hAnsi="ＭＳ ゴシック" w:hint="eastAsia"/>
                <w:color w:val="0070C0"/>
                <w:sz w:val="24"/>
                <w:szCs w:val="24"/>
              </w:rPr>
              <w:t>○</w:t>
            </w:r>
            <w:r w:rsidR="00B338F2" w:rsidRPr="00AE3594">
              <w:rPr>
                <w:rFonts w:ascii="ＭＳ ゴシック" w:eastAsia="ＭＳ ゴシック" w:hAnsi="ＭＳ ゴシック" w:hint="eastAsia"/>
                <w:color w:val="0070C0"/>
                <w:sz w:val="24"/>
                <w:szCs w:val="24"/>
              </w:rPr>
              <w:t>年代から有機農業</w:t>
            </w:r>
            <w:r w:rsidR="00D15C90" w:rsidRPr="00AE3594">
              <w:rPr>
                <w:rFonts w:ascii="ＭＳ ゴシック" w:eastAsia="ＭＳ ゴシック" w:hAnsi="ＭＳ ゴシック" w:hint="eastAsia"/>
                <w:color w:val="0070C0"/>
                <w:sz w:val="24"/>
                <w:szCs w:val="24"/>
              </w:rPr>
              <w:t>の取組が</w:t>
            </w:r>
            <w:r w:rsidR="00B40E22" w:rsidRPr="00AE3594">
              <w:rPr>
                <w:rFonts w:ascii="ＭＳ ゴシック" w:eastAsia="ＭＳ ゴシック" w:hAnsi="ＭＳ ゴシック" w:hint="eastAsia"/>
                <w:color w:val="0070C0"/>
                <w:sz w:val="24"/>
                <w:szCs w:val="24"/>
              </w:rPr>
              <w:t>開始され</w:t>
            </w:r>
            <w:r w:rsidR="00D15C90" w:rsidRPr="00AE3594">
              <w:rPr>
                <w:rFonts w:ascii="ＭＳ ゴシック" w:eastAsia="ＭＳ ゴシック" w:hAnsi="ＭＳ ゴシック" w:hint="eastAsia"/>
                <w:color w:val="0070C0"/>
                <w:sz w:val="24"/>
                <w:szCs w:val="24"/>
              </w:rPr>
              <w:t>、令和</w:t>
            </w:r>
            <w:r w:rsidR="00B452E9" w:rsidRPr="00AE3594">
              <w:rPr>
                <w:rFonts w:ascii="ＭＳ ゴシック" w:eastAsia="ＭＳ ゴシック" w:hAnsi="ＭＳ ゴシック" w:hint="eastAsia"/>
                <w:color w:val="0070C0"/>
                <w:sz w:val="24"/>
                <w:szCs w:val="24"/>
              </w:rPr>
              <w:t>▽</w:t>
            </w:r>
            <w:r w:rsidR="00D15C90" w:rsidRPr="00AE3594">
              <w:rPr>
                <w:rFonts w:ascii="ＭＳ ゴシック" w:eastAsia="ＭＳ ゴシック" w:hAnsi="ＭＳ ゴシック" w:hint="eastAsia"/>
                <w:color w:val="0070C0"/>
                <w:sz w:val="24"/>
                <w:szCs w:val="24"/>
              </w:rPr>
              <w:t>年度時点で</w:t>
            </w:r>
            <w:r w:rsidR="00B40E22" w:rsidRPr="00AE3594">
              <w:rPr>
                <w:rFonts w:ascii="ＭＳ ゴシック" w:eastAsia="ＭＳ ゴシック" w:hAnsi="ＭＳ ゴシック" w:hint="eastAsia"/>
                <w:color w:val="0070C0"/>
                <w:sz w:val="24"/>
                <w:szCs w:val="24"/>
              </w:rPr>
              <w:t>取組面積は××h</w:t>
            </w:r>
            <w:r w:rsidR="00D144A0">
              <w:rPr>
                <w:rFonts w:ascii="ＭＳ ゴシック" w:eastAsia="ＭＳ ゴシック" w:hAnsi="ＭＳ ゴシック" w:hint="eastAsia"/>
                <w:color w:val="0070C0"/>
                <w:sz w:val="24"/>
                <w:szCs w:val="24"/>
              </w:rPr>
              <w:t>a</w:t>
            </w:r>
            <w:r w:rsidR="00B40E22" w:rsidRPr="00AE3594">
              <w:rPr>
                <w:rFonts w:ascii="ＭＳ ゴシック" w:eastAsia="ＭＳ ゴシック" w:hAnsi="ＭＳ ゴシック" w:hint="eastAsia"/>
                <w:color w:val="0070C0"/>
                <w:sz w:val="24"/>
                <w:szCs w:val="24"/>
              </w:rPr>
              <w:t>となっている。</w:t>
            </w:r>
            <w:r w:rsidR="00B452E9" w:rsidRPr="00AE3594">
              <w:rPr>
                <w:rFonts w:ascii="ＭＳ ゴシック" w:eastAsia="ＭＳ ゴシック" w:hAnsi="ＭＳ ゴシック" w:hint="eastAsia"/>
                <w:color w:val="0070C0"/>
                <w:sz w:val="24"/>
                <w:szCs w:val="24"/>
              </w:rPr>
              <w:t>市内で生産された有機農産物は、主に直売所で販売されており、令和▽年度の出荷販売量は◎tであった。</w:t>
            </w:r>
          </w:p>
          <w:p w14:paraId="6E95C13B" w14:textId="77777777" w:rsidR="00CF08EB" w:rsidRDefault="00B452E9" w:rsidP="000E6F01">
            <w:pPr>
              <w:jc w:val="left"/>
              <w:rPr>
                <w:rFonts w:ascii="ＭＳ ゴシック" w:eastAsia="ＭＳ ゴシック" w:hAnsi="ＭＳ ゴシック"/>
                <w:color w:val="0070C0"/>
                <w:sz w:val="24"/>
                <w:szCs w:val="24"/>
              </w:rPr>
            </w:pPr>
            <w:r w:rsidRPr="00AE3594">
              <w:rPr>
                <w:rFonts w:ascii="ＭＳ ゴシック" w:eastAsia="ＭＳ ゴシック" w:hAnsi="ＭＳ ゴシック" w:hint="eastAsia"/>
                <w:color w:val="0070C0"/>
                <w:sz w:val="24"/>
                <w:szCs w:val="24"/>
              </w:rPr>
              <w:t xml:space="preserve">　</w:t>
            </w:r>
            <w:r w:rsidR="008C2AE4" w:rsidRPr="00AE3594">
              <w:rPr>
                <w:rFonts w:ascii="ＭＳ ゴシック" w:eastAsia="ＭＳ ゴシック" w:hAnsi="ＭＳ ゴシック" w:hint="eastAsia"/>
                <w:color w:val="0070C0"/>
                <w:sz w:val="24"/>
                <w:szCs w:val="24"/>
              </w:rPr>
              <w:t>しかしながら、水稲以外の品目では有機農業に取り組む農業者が少な</w:t>
            </w:r>
            <w:r w:rsidR="00D618F1">
              <w:rPr>
                <w:rFonts w:ascii="ＭＳ ゴシック" w:eastAsia="ＭＳ ゴシック" w:hAnsi="ＭＳ ゴシック" w:hint="eastAsia"/>
                <w:color w:val="0070C0"/>
                <w:sz w:val="24"/>
                <w:szCs w:val="24"/>
              </w:rPr>
              <w:t>く</w:t>
            </w:r>
            <w:r w:rsidR="008277D9">
              <w:rPr>
                <w:rFonts w:ascii="ＭＳ ゴシック" w:eastAsia="ＭＳ ゴシック" w:hAnsi="ＭＳ ゴシック" w:hint="eastAsia"/>
                <w:color w:val="0070C0"/>
                <w:sz w:val="24"/>
                <w:szCs w:val="24"/>
              </w:rPr>
              <w:t>、今後の有機農業の取組を拡大していく</w:t>
            </w:r>
            <w:r w:rsidR="00D618F1">
              <w:rPr>
                <w:rFonts w:ascii="ＭＳ ゴシック" w:eastAsia="ＭＳ ゴシック" w:hAnsi="ＭＳ ゴシック" w:hint="eastAsia"/>
                <w:color w:val="0070C0"/>
                <w:sz w:val="24"/>
                <w:szCs w:val="24"/>
              </w:rPr>
              <w:t>にあたり、水稲以外の品目における栽培技術の確立・普及が課題となっている。また、</w:t>
            </w:r>
            <w:r w:rsidR="00672428" w:rsidRPr="00AE3594">
              <w:rPr>
                <w:rFonts w:ascii="ＭＳ ゴシック" w:eastAsia="ＭＳ ゴシック" w:hAnsi="ＭＳ ゴシック" w:hint="eastAsia"/>
                <w:color w:val="0070C0"/>
                <w:sz w:val="24"/>
                <w:szCs w:val="24"/>
              </w:rPr>
              <w:t>水稲においても、</w:t>
            </w:r>
            <w:r w:rsidR="003B27C0" w:rsidRPr="00AE3594">
              <w:rPr>
                <w:rFonts w:ascii="ＭＳ ゴシック" w:eastAsia="ＭＳ ゴシック" w:hAnsi="ＭＳ ゴシック" w:hint="eastAsia"/>
                <w:color w:val="0070C0"/>
                <w:sz w:val="24"/>
                <w:szCs w:val="24"/>
              </w:rPr>
              <w:t>今後</w:t>
            </w:r>
            <w:r w:rsidR="00D618F1">
              <w:rPr>
                <w:rFonts w:ascii="ＭＳ ゴシック" w:eastAsia="ＭＳ ゴシック" w:hAnsi="ＭＳ ゴシック" w:hint="eastAsia"/>
                <w:color w:val="0070C0"/>
                <w:sz w:val="24"/>
                <w:szCs w:val="24"/>
              </w:rPr>
              <w:t>さらに</w:t>
            </w:r>
            <w:r w:rsidR="003B27C0" w:rsidRPr="00AE3594">
              <w:rPr>
                <w:rFonts w:ascii="ＭＳ ゴシック" w:eastAsia="ＭＳ ゴシック" w:hAnsi="ＭＳ ゴシック" w:hint="eastAsia"/>
                <w:color w:val="0070C0"/>
                <w:sz w:val="24"/>
                <w:szCs w:val="24"/>
              </w:rPr>
              <w:t>取組</w:t>
            </w:r>
            <w:r w:rsidR="00D404CB">
              <w:rPr>
                <w:rFonts w:ascii="ＭＳ ゴシック" w:eastAsia="ＭＳ ゴシック" w:hAnsi="ＭＳ ゴシック" w:hint="eastAsia"/>
                <w:color w:val="0070C0"/>
                <w:sz w:val="24"/>
                <w:szCs w:val="24"/>
              </w:rPr>
              <w:t>面積</w:t>
            </w:r>
            <w:r w:rsidR="00D618F1">
              <w:rPr>
                <w:rFonts w:ascii="ＭＳ ゴシック" w:eastAsia="ＭＳ ゴシック" w:hAnsi="ＭＳ ゴシック" w:hint="eastAsia"/>
                <w:color w:val="0070C0"/>
                <w:sz w:val="24"/>
                <w:szCs w:val="24"/>
              </w:rPr>
              <w:t>を</w:t>
            </w:r>
            <w:r w:rsidR="003B27C0" w:rsidRPr="00AE3594">
              <w:rPr>
                <w:rFonts w:ascii="ＭＳ ゴシック" w:eastAsia="ＭＳ ゴシック" w:hAnsi="ＭＳ ゴシック" w:hint="eastAsia"/>
                <w:color w:val="0070C0"/>
                <w:sz w:val="24"/>
                <w:szCs w:val="24"/>
              </w:rPr>
              <w:t>拡大</w:t>
            </w:r>
            <w:r w:rsidR="00D618F1">
              <w:rPr>
                <w:rFonts w:ascii="ＭＳ ゴシック" w:eastAsia="ＭＳ ゴシック" w:hAnsi="ＭＳ ゴシック" w:hint="eastAsia"/>
                <w:color w:val="0070C0"/>
                <w:sz w:val="24"/>
                <w:szCs w:val="24"/>
              </w:rPr>
              <w:t>していく</w:t>
            </w:r>
            <w:r w:rsidR="003B27C0" w:rsidRPr="00AE3594">
              <w:rPr>
                <w:rFonts w:ascii="ＭＳ ゴシック" w:eastAsia="ＭＳ ゴシック" w:hAnsi="ＭＳ ゴシック" w:hint="eastAsia"/>
                <w:color w:val="0070C0"/>
                <w:sz w:val="24"/>
                <w:szCs w:val="24"/>
              </w:rPr>
              <w:t>ためには</w:t>
            </w:r>
            <w:r w:rsidR="009C6DBB" w:rsidRPr="00AE3594">
              <w:rPr>
                <w:rFonts w:ascii="ＭＳ ゴシック" w:eastAsia="ＭＳ ゴシック" w:hAnsi="ＭＳ ゴシック" w:hint="eastAsia"/>
                <w:color w:val="0070C0"/>
                <w:sz w:val="24"/>
                <w:szCs w:val="24"/>
              </w:rPr>
              <w:t>、</w:t>
            </w:r>
            <w:r w:rsidR="00D404CB">
              <w:rPr>
                <w:rFonts w:ascii="ＭＳ ゴシック" w:eastAsia="ＭＳ ゴシック" w:hAnsi="ＭＳ ゴシック" w:hint="eastAsia"/>
                <w:color w:val="0070C0"/>
                <w:sz w:val="24"/>
                <w:szCs w:val="24"/>
              </w:rPr>
              <w:t>除草作業の省力化や</w:t>
            </w:r>
            <w:r w:rsidR="003437F1">
              <w:rPr>
                <w:rFonts w:ascii="ＭＳ ゴシック" w:eastAsia="ＭＳ ゴシック" w:hAnsi="ＭＳ ゴシック" w:hint="eastAsia"/>
                <w:color w:val="0070C0"/>
                <w:sz w:val="24"/>
                <w:szCs w:val="24"/>
              </w:rPr>
              <w:t>学校給食での</w:t>
            </w:r>
            <w:r w:rsidR="00D618F1">
              <w:rPr>
                <w:rFonts w:ascii="ＭＳ ゴシック" w:eastAsia="ＭＳ ゴシック" w:hAnsi="ＭＳ ゴシック" w:hint="eastAsia"/>
                <w:color w:val="0070C0"/>
                <w:sz w:val="24"/>
                <w:szCs w:val="24"/>
              </w:rPr>
              <w:t>利用</w:t>
            </w:r>
            <w:r w:rsidR="003437F1">
              <w:rPr>
                <w:rFonts w:ascii="ＭＳ ゴシック" w:eastAsia="ＭＳ ゴシック" w:hAnsi="ＭＳ ゴシック" w:hint="eastAsia"/>
                <w:color w:val="0070C0"/>
                <w:sz w:val="24"/>
                <w:szCs w:val="24"/>
              </w:rPr>
              <w:t>等、</w:t>
            </w:r>
            <w:r w:rsidR="00672428" w:rsidRPr="00AE3594">
              <w:rPr>
                <w:rFonts w:ascii="ＭＳ ゴシック" w:eastAsia="ＭＳ ゴシック" w:hAnsi="ＭＳ ゴシック" w:hint="eastAsia"/>
                <w:color w:val="0070C0"/>
                <w:sz w:val="24"/>
                <w:szCs w:val="24"/>
              </w:rPr>
              <w:t>直売所以外の流通</w:t>
            </w:r>
            <w:r w:rsidR="009C6DBB" w:rsidRPr="00AE3594">
              <w:rPr>
                <w:rFonts w:ascii="ＭＳ ゴシック" w:eastAsia="ＭＳ ゴシック" w:hAnsi="ＭＳ ゴシック" w:hint="eastAsia"/>
                <w:color w:val="0070C0"/>
                <w:sz w:val="24"/>
                <w:szCs w:val="24"/>
              </w:rPr>
              <w:t>経路を</w:t>
            </w:r>
            <w:r w:rsidR="003437F1">
              <w:rPr>
                <w:rFonts w:ascii="ＭＳ ゴシック" w:eastAsia="ＭＳ ゴシック" w:hAnsi="ＭＳ ゴシック" w:hint="eastAsia"/>
                <w:color w:val="0070C0"/>
                <w:sz w:val="24"/>
                <w:szCs w:val="24"/>
              </w:rPr>
              <w:t>新たに</w:t>
            </w:r>
            <w:r w:rsidR="009C6DBB" w:rsidRPr="00AE3594">
              <w:rPr>
                <w:rFonts w:ascii="ＭＳ ゴシック" w:eastAsia="ＭＳ ゴシック" w:hAnsi="ＭＳ ゴシック" w:hint="eastAsia"/>
                <w:color w:val="0070C0"/>
                <w:sz w:val="24"/>
                <w:szCs w:val="24"/>
              </w:rPr>
              <w:t>開拓</w:t>
            </w:r>
            <w:r w:rsidR="003437F1">
              <w:rPr>
                <w:rFonts w:ascii="ＭＳ ゴシック" w:eastAsia="ＭＳ ゴシック" w:hAnsi="ＭＳ ゴシック" w:hint="eastAsia"/>
                <w:color w:val="0070C0"/>
                <w:sz w:val="24"/>
                <w:szCs w:val="24"/>
              </w:rPr>
              <w:t>してい</w:t>
            </w:r>
            <w:r w:rsidR="00D618F1">
              <w:rPr>
                <w:rFonts w:ascii="ＭＳ ゴシック" w:eastAsia="ＭＳ ゴシック" w:hAnsi="ＭＳ ゴシック" w:hint="eastAsia"/>
                <w:color w:val="0070C0"/>
                <w:sz w:val="24"/>
                <w:szCs w:val="24"/>
              </w:rPr>
              <w:t>くことが</w:t>
            </w:r>
            <w:r w:rsidR="00D404CB">
              <w:rPr>
                <w:rFonts w:ascii="ＭＳ ゴシック" w:eastAsia="ＭＳ ゴシック" w:hAnsi="ＭＳ ゴシック" w:hint="eastAsia"/>
                <w:color w:val="0070C0"/>
                <w:sz w:val="24"/>
                <w:szCs w:val="24"/>
              </w:rPr>
              <w:t>必要な状況である</w:t>
            </w:r>
            <w:r w:rsidR="009C6DBB" w:rsidRPr="00AE3594">
              <w:rPr>
                <w:rFonts w:ascii="ＭＳ ゴシック" w:eastAsia="ＭＳ ゴシック" w:hAnsi="ＭＳ ゴシック" w:hint="eastAsia"/>
                <w:color w:val="0070C0"/>
                <w:sz w:val="24"/>
                <w:szCs w:val="24"/>
              </w:rPr>
              <w:t>。</w:t>
            </w:r>
          </w:p>
          <w:p w14:paraId="1B814C71" w14:textId="56BDDE49" w:rsidR="00E92F14" w:rsidRPr="00D618F1" w:rsidRDefault="00E92F14" w:rsidP="000E6F01">
            <w:pPr>
              <w:jc w:val="left"/>
              <w:rPr>
                <w:rFonts w:ascii="ＭＳ ゴシック" w:eastAsia="ＭＳ ゴシック" w:hAnsi="ＭＳ ゴシック"/>
                <w:color w:val="0070C0"/>
                <w:sz w:val="24"/>
                <w:szCs w:val="24"/>
              </w:rPr>
            </w:pPr>
          </w:p>
        </w:tc>
      </w:tr>
      <w:tr w:rsidR="000930A5" w:rsidRPr="00896F97" w14:paraId="26F27B6E" w14:textId="77777777" w:rsidTr="0FC8E04D">
        <w:tc>
          <w:tcPr>
            <w:tcW w:w="9060" w:type="dxa"/>
            <w:gridSpan w:val="3"/>
            <w:tcBorders>
              <w:bottom w:val="nil"/>
            </w:tcBorders>
          </w:tcPr>
          <w:p w14:paraId="7B0FC481" w14:textId="2D1B7390" w:rsidR="000930A5" w:rsidRPr="00A148E9" w:rsidRDefault="009C121C" w:rsidP="000E6F01">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４．目標</w:t>
            </w:r>
            <w:r w:rsidR="00A148E9">
              <w:rPr>
                <w:rFonts w:ascii="ＭＳ ゴシック" w:eastAsia="ＭＳ ゴシック" w:hAnsi="ＭＳ ゴシック" w:hint="eastAsia"/>
                <w:sz w:val="24"/>
                <w:szCs w:val="24"/>
              </w:rPr>
              <w:t xml:space="preserve">　</w:t>
            </w:r>
            <w:r w:rsidR="00A148E9" w:rsidRPr="00B443B8">
              <w:rPr>
                <w:rFonts w:ascii="ＭＳ ゴシック" w:eastAsia="ＭＳ ゴシック" w:hAnsi="ＭＳ ゴシック" w:hint="eastAsia"/>
                <w:szCs w:val="21"/>
              </w:rPr>
              <w:t>※複数</w:t>
            </w:r>
            <w:r w:rsidR="00000576" w:rsidRPr="00B443B8">
              <w:rPr>
                <w:rFonts w:ascii="ＭＳ ゴシック" w:eastAsia="ＭＳ ゴシック" w:hAnsi="ＭＳ ゴシック" w:hint="eastAsia"/>
                <w:szCs w:val="21"/>
              </w:rPr>
              <w:t>の</w:t>
            </w:r>
            <w:r w:rsidR="0088774F" w:rsidRPr="00B443B8">
              <w:rPr>
                <w:rFonts w:ascii="ＭＳ ゴシック" w:eastAsia="ＭＳ ゴシック" w:hAnsi="ＭＳ ゴシック" w:hint="eastAsia"/>
                <w:szCs w:val="21"/>
              </w:rPr>
              <w:t>市町村が取組を実施する</w:t>
            </w:r>
            <w:r w:rsidR="00A148E9" w:rsidRPr="00B443B8">
              <w:rPr>
                <w:rFonts w:ascii="ＭＳ ゴシック" w:eastAsia="ＭＳ ゴシック" w:hAnsi="ＭＳ ゴシック" w:hint="eastAsia"/>
                <w:szCs w:val="21"/>
              </w:rPr>
              <w:t>場合</w:t>
            </w:r>
            <w:r w:rsidR="00A148E9" w:rsidRPr="00B443B8" w:rsidDel="008361DA">
              <w:rPr>
                <w:rFonts w:ascii="ＭＳ ゴシック" w:eastAsia="ＭＳ ゴシック" w:hAnsi="ＭＳ ゴシック" w:hint="eastAsia"/>
                <w:szCs w:val="21"/>
              </w:rPr>
              <w:t>は</w:t>
            </w:r>
            <w:r w:rsidR="002E4ABA" w:rsidRPr="00B443B8">
              <w:rPr>
                <w:rFonts w:ascii="ＭＳ ゴシック" w:eastAsia="ＭＳ ゴシック" w:hAnsi="ＭＳ ゴシック" w:hint="eastAsia"/>
                <w:szCs w:val="21"/>
              </w:rPr>
              <w:t>全体目標として</w:t>
            </w:r>
            <w:r w:rsidR="00A148E9" w:rsidRPr="00B443B8">
              <w:rPr>
                <w:rFonts w:ascii="ＭＳ ゴシック" w:eastAsia="ＭＳ ゴシック" w:hAnsi="ＭＳ ゴシック" w:hint="eastAsia"/>
                <w:szCs w:val="21"/>
              </w:rPr>
              <w:t>設定</w:t>
            </w:r>
          </w:p>
        </w:tc>
      </w:tr>
      <w:tr w:rsidR="00260CBD" w:rsidRPr="00896F97" w14:paraId="79DBF475" w14:textId="77777777" w:rsidTr="0FC8E04D">
        <w:trPr>
          <w:trHeight w:val="1161"/>
        </w:trPr>
        <w:tc>
          <w:tcPr>
            <w:tcW w:w="279" w:type="dxa"/>
            <w:vMerge w:val="restart"/>
            <w:tcBorders>
              <w:top w:val="nil"/>
            </w:tcBorders>
          </w:tcPr>
          <w:p w14:paraId="3FB701A5" w14:textId="782D73AC" w:rsidR="00260CBD" w:rsidRPr="00896F97" w:rsidRDefault="00260CBD" w:rsidP="000E6F01">
            <w:pPr>
              <w:jc w:val="left"/>
              <w:rPr>
                <w:rFonts w:ascii="ＭＳ ゴシック" w:eastAsia="ＭＳ ゴシック" w:hAnsi="ＭＳ ゴシック"/>
                <w:sz w:val="24"/>
                <w:szCs w:val="24"/>
              </w:rPr>
            </w:pPr>
          </w:p>
        </w:tc>
        <w:tc>
          <w:tcPr>
            <w:tcW w:w="8781" w:type="dxa"/>
            <w:gridSpan w:val="2"/>
            <w:tcBorders>
              <w:top w:val="single" w:sz="4" w:space="0" w:color="auto"/>
            </w:tcBorders>
          </w:tcPr>
          <w:p w14:paraId="67ED61F6" w14:textId="6C4AD600" w:rsidR="00C0770E" w:rsidRDefault="00260CBD" w:rsidP="00856E68">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ア　</w:t>
            </w:r>
            <w:r w:rsidRPr="00896F97" w:rsidDel="009C121C">
              <w:rPr>
                <w:rFonts w:ascii="ＭＳ ゴシック" w:eastAsia="ＭＳ ゴシック" w:hAnsi="ＭＳ ゴシック" w:hint="eastAsia"/>
                <w:sz w:val="24"/>
                <w:szCs w:val="24"/>
              </w:rPr>
              <w:t>有機農業の</w:t>
            </w:r>
            <w:r w:rsidR="009C121C" w:rsidRPr="00BC04F1">
              <w:rPr>
                <w:rFonts w:ascii="ＭＳ ゴシック" w:eastAsia="ＭＳ ゴシック" w:hAnsi="ＭＳ ゴシック" w:hint="eastAsia"/>
                <w:sz w:val="24"/>
                <w:szCs w:val="24"/>
              </w:rPr>
              <w:t>生産に係る目標</w:t>
            </w:r>
          </w:p>
          <w:p w14:paraId="1C28E36C" w14:textId="200C1B01" w:rsidR="00C0770E" w:rsidRPr="00731BFF" w:rsidRDefault="00C0770E" w:rsidP="00C0770E">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①有機農業取組面積</w:t>
            </w:r>
          </w:p>
          <w:p w14:paraId="67A95669" w14:textId="4A801069" w:rsidR="00C0770E" w:rsidRPr="00731BFF" w:rsidRDefault="00C0770E" w:rsidP="00C0770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 xml:space="preserve">開始時　</w:t>
            </w:r>
            <w:r w:rsidR="00CF08EB" w:rsidRPr="00731BFF">
              <w:rPr>
                <w:rFonts w:ascii="ＭＳ ゴシック" w:eastAsia="ＭＳ ゴシック" w:hAnsi="ＭＳ ゴシック" w:hint="eastAsia"/>
                <w:color w:val="0070C0"/>
                <w:sz w:val="24"/>
                <w:szCs w:val="24"/>
                <w:lang w:eastAsia="zh-TW"/>
              </w:rPr>
              <w:t>５</w:t>
            </w:r>
            <w:r w:rsidRPr="00731BFF">
              <w:rPr>
                <w:rFonts w:ascii="ＭＳ ゴシック" w:eastAsia="ＭＳ ゴシック" w:hAnsi="ＭＳ ゴシック" w:hint="eastAsia"/>
                <w:color w:val="0070C0"/>
                <w:sz w:val="24"/>
                <w:szCs w:val="24"/>
                <w:lang w:eastAsia="zh-TW"/>
              </w:rPr>
              <w:t>h</w:t>
            </w:r>
            <w:r w:rsidR="00731BFF">
              <w:rPr>
                <w:rFonts w:ascii="ＭＳ ゴシック" w:eastAsia="ＭＳ ゴシック" w:hAnsi="ＭＳ ゴシック" w:hint="eastAsia"/>
                <w:color w:val="0070C0"/>
                <w:sz w:val="24"/>
                <w:szCs w:val="24"/>
                <w:lang w:eastAsia="zh-TW"/>
              </w:rPr>
              <w:t>a</w:t>
            </w:r>
            <w:r w:rsidRPr="00731BFF">
              <w:rPr>
                <w:rFonts w:ascii="ＭＳ ゴシック" w:eastAsia="ＭＳ ゴシック" w:hAnsi="ＭＳ ゴシック" w:hint="eastAsia"/>
                <w:color w:val="0070C0"/>
                <w:sz w:val="24"/>
                <w:szCs w:val="24"/>
                <w:lang w:eastAsia="zh-TW"/>
              </w:rPr>
              <w:t>（</w:t>
            </w:r>
            <w:r w:rsidR="00CF08EB" w:rsidRPr="00731BFF">
              <w:rPr>
                <w:rFonts w:ascii="ＭＳ ゴシック" w:eastAsia="ＭＳ ゴシック" w:hAnsi="ＭＳ ゴシック" w:hint="eastAsia"/>
                <w:color w:val="0070C0"/>
                <w:sz w:val="24"/>
                <w:szCs w:val="24"/>
                <w:lang w:eastAsia="zh-TW"/>
              </w:rPr>
              <w:t>令和７</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 xml:space="preserve">目標値　</w:t>
            </w:r>
            <w:r w:rsidR="00CF08EB" w:rsidRPr="00731BFF">
              <w:rPr>
                <w:rFonts w:ascii="ＭＳ ゴシック" w:eastAsia="ＭＳ ゴシック" w:hAnsi="ＭＳ ゴシック" w:hint="eastAsia"/>
                <w:color w:val="0070C0"/>
                <w:sz w:val="24"/>
                <w:szCs w:val="24"/>
                <w:lang w:eastAsia="zh-TW"/>
              </w:rPr>
              <w:t>10</w:t>
            </w:r>
            <w:r w:rsidRPr="00731BFF">
              <w:rPr>
                <w:rFonts w:ascii="ＭＳ ゴシック" w:eastAsia="ＭＳ ゴシック" w:hAnsi="ＭＳ ゴシック" w:hint="eastAsia"/>
                <w:color w:val="0070C0"/>
                <w:sz w:val="24"/>
                <w:szCs w:val="24"/>
                <w:lang w:eastAsia="zh-TW"/>
              </w:rPr>
              <w:t>h</w:t>
            </w:r>
            <w:r w:rsidR="00731BFF">
              <w:rPr>
                <w:rFonts w:ascii="ＭＳ ゴシック" w:eastAsia="ＭＳ ゴシック" w:hAnsi="ＭＳ ゴシック" w:hint="eastAsia"/>
                <w:color w:val="0070C0"/>
                <w:sz w:val="24"/>
                <w:szCs w:val="24"/>
                <w:lang w:eastAsia="zh-TW"/>
              </w:rPr>
              <w:t>a</w:t>
            </w:r>
            <w:r w:rsidRPr="00731BFF">
              <w:rPr>
                <w:rFonts w:ascii="ＭＳ ゴシック" w:eastAsia="ＭＳ ゴシック" w:hAnsi="ＭＳ ゴシック" w:hint="eastAsia"/>
                <w:color w:val="0070C0"/>
                <w:sz w:val="24"/>
                <w:szCs w:val="24"/>
                <w:lang w:eastAsia="zh-TW"/>
              </w:rPr>
              <w:t>（</w:t>
            </w:r>
            <w:r w:rsidR="00CF08EB" w:rsidRPr="00731BFF">
              <w:rPr>
                <w:rFonts w:ascii="ＭＳ ゴシック" w:eastAsia="ＭＳ ゴシック" w:hAnsi="ＭＳ ゴシック" w:hint="eastAsia"/>
                <w:color w:val="0070C0"/>
                <w:sz w:val="24"/>
                <w:szCs w:val="24"/>
                <w:lang w:eastAsia="zh-TW"/>
              </w:rPr>
              <w:t>令和12</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6664F27A" w14:textId="185B10CD" w:rsidR="00C0770E" w:rsidRPr="00731BFF" w:rsidRDefault="00C0770E" w:rsidP="00C0770E">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②有機農業者数</w:t>
            </w:r>
          </w:p>
          <w:p w14:paraId="49B72795" w14:textId="5B44AA7E" w:rsidR="00C0770E" w:rsidRPr="00731BFF" w:rsidRDefault="00C0770E" w:rsidP="00C0770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 xml:space="preserve">開始時　</w:t>
            </w:r>
            <w:r w:rsidR="00CF08EB" w:rsidRPr="00731BFF">
              <w:rPr>
                <w:rFonts w:ascii="ＭＳ ゴシック" w:eastAsia="ＭＳ ゴシック" w:hAnsi="ＭＳ ゴシック" w:hint="eastAsia"/>
                <w:color w:val="0070C0"/>
                <w:sz w:val="24"/>
                <w:szCs w:val="24"/>
                <w:lang w:eastAsia="zh-TW"/>
              </w:rPr>
              <w:t>７</w:t>
            </w:r>
            <w:r w:rsidRPr="00731BFF">
              <w:rPr>
                <w:rFonts w:ascii="ＭＳ ゴシック" w:eastAsia="ＭＳ ゴシック" w:hAnsi="ＭＳ ゴシック" w:hint="eastAsia"/>
                <w:color w:val="0070C0"/>
                <w:sz w:val="24"/>
                <w:szCs w:val="24"/>
                <w:lang w:eastAsia="zh-TW"/>
              </w:rPr>
              <w:t>件（</w:t>
            </w:r>
            <w:r w:rsidR="00CF08EB" w:rsidRPr="00731BFF">
              <w:rPr>
                <w:rFonts w:ascii="ＭＳ ゴシック" w:eastAsia="ＭＳ ゴシック" w:hAnsi="ＭＳ ゴシック" w:hint="eastAsia"/>
                <w:color w:val="0070C0"/>
                <w:sz w:val="24"/>
                <w:szCs w:val="24"/>
                <w:lang w:eastAsia="zh-TW"/>
              </w:rPr>
              <w:t>令和７</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 xml:space="preserve">目標値　</w:t>
            </w:r>
            <w:r w:rsidR="00CF08EB" w:rsidRPr="00731BFF">
              <w:rPr>
                <w:rFonts w:ascii="ＭＳ ゴシック" w:eastAsia="ＭＳ ゴシック" w:hAnsi="ＭＳ ゴシック" w:hint="eastAsia"/>
                <w:color w:val="0070C0"/>
                <w:sz w:val="24"/>
                <w:szCs w:val="24"/>
                <w:lang w:eastAsia="zh-TW"/>
              </w:rPr>
              <w:t>15</w:t>
            </w:r>
            <w:r w:rsidRPr="00731BFF">
              <w:rPr>
                <w:rFonts w:ascii="ＭＳ ゴシック" w:eastAsia="ＭＳ ゴシック" w:hAnsi="ＭＳ ゴシック" w:hint="eastAsia"/>
                <w:color w:val="0070C0"/>
                <w:sz w:val="24"/>
                <w:szCs w:val="24"/>
                <w:lang w:eastAsia="zh-TW"/>
              </w:rPr>
              <w:t>件（</w:t>
            </w:r>
            <w:r w:rsidR="00CF08EB" w:rsidRPr="00731BFF">
              <w:rPr>
                <w:rFonts w:ascii="ＭＳ ゴシック" w:eastAsia="ＭＳ ゴシック" w:hAnsi="ＭＳ ゴシック" w:hint="eastAsia"/>
                <w:color w:val="0070C0"/>
                <w:sz w:val="24"/>
                <w:szCs w:val="24"/>
                <w:lang w:eastAsia="zh-TW"/>
              </w:rPr>
              <w:t>令和12</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6104ABF6" w14:textId="2EB5A8D2" w:rsidR="006606F6" w:rsidRPr="00731BFF" w:rsidRDefault="00C0770E" w:rsidP="00D84C5E">
            <w:pPr>
              <w:jc w:val="left"/>
              <w:rPr>
                <w:rFonts w:ascii="ＭＳ ゴシック" w:eastAsia="ＭＳ ゴシック" w:hAnsi="ＭＳ ゴシック"/>
                <w:color w:val="0070C0"/>
                <w:sz w:val="24"/>
                <w:szCs w:val="24"/>
              </w:rPr>
            </w:pPr>
            <w:r w:rsidRPr="00731BFF">
              <w:rPr>
                <w:rFonts w:ascii="ＭＳ ゴシック" w:eastAsia="ＭＳ ゴシック" w:hAnsi="ＭＳ ゴシック" w:hint="eastAsia"/>
                <w:color w:val="0070C0"/>
                <w:sz w:val="24"/>
                <w:szCs w:val="24"/>
              </w:rPr>
              <w:t>③</w:t>
            </w:r>
            <w:r w:rsidR="006606F6" w:rsidRPr="00731BFF">
              <w:rPr>
                <w:rFonts w:ascii="ＭＳ ゴシック" w:eastAsia="ＭＳ ゴシック" w:hAnsi="ＭＳ ゴシック" w:hint="eastAsia"/>
                <w:color w:val="0070C0"/>
                <w:sz w:val="24"/>
                <w:szCs w:val="24"/>
              </w:rPr>
              <w:t>有機</w:t>
            </w:r>
            <w:r w:rsidR="00945232">
              <w:rPr>
                <w:rFonts w:ascii="ＭＳ ゴシック" w:eastAsia="ＭＳ ゴシック" w:hAnsi="ＭＳ ゴシック" w:hint="eastAsia"/>
                <w:color w:val="0070C0"/>
                <w:sz w:val="24"/>
                <w:szCs w:val="24"/>
              </w:rPr>
              <w:t>ＪＡＳ</w:t>
            </w:r>
            <w:r w:rsidR="006606F6" w:rsidRPr="00731BFF">
              <w:rPr>
                <w:rFonts w:ascii="ＭＳ ゴシック" w:eastAsia="ＭＳ ゴシック" w:hAnsi="ＭＳ ゴシック" w:hint="eastAsia"/>
                <w:color w:val="0070C0"/>
                <w:sz w:val="24"/>
                <w:szCs w:val="24"/>
              </w:rPr>
              <w:t>認証</w:t>
            </w:r>
            <w:r w:rsidR="00F5061A" w:rsidRPr="00731BFF">
              <w:rPr>
                <w:rFonts w:ascii="ＭＳ ゴシック" w:eastAsia="ＭＳ ゴシック" w:hAnsi="ＭＳ ゴシック" w:hint="eastAsia"/>
                <w:color w:val="0070C0"/>
                <w:sz w:val="24"/>
                <w:szCs w:val="24"/>
              </w:rPr>
              <w:t>を取得する生産者数</w:t>
            </w:r>
          </w:p>
          <w:p w14:paraId="161FA86A" w14:textId="0E826B19" w:rsidR="006606F6" w:rsidRPr="00731BFF" w:rsidRDefault="006606F6" w:rsidP="00D84C5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開始時　０</w:t>
            </w:r>
            <w:r w:rsidR="00F5061A" w:rsidRPr="00731BFF">
              <w:rPr>
                <w:rFonts w:ascii="ＭＳ ゴシック" w:eastAsia="ＭＳ ゴシック" w:hAnsi="ＭＳ ゴシック" w:hint="eastAsia"/>
                <w:color w:val="0070C0"/>
                <w:sz w:val="24"/>
                <w:szCs w:val="24"/>
                <w:lang w:eastAsia="zh-TW"/>
              </w:rPr>
              <w:t>人</w:t>
            </w:r>
            <w:r w:rsidRPr="00731BFF">
              <w:rPr>
                <w:rFonts w:ascii="ＭＳ ゴシック" w:eastAsia="ＭＳ ゴシック" w:hAnsi="ＭＳ ゴシック" w:hint="eastAsia"/>
                <w:color w:val="0070C0"/>
                <w:sz w:val="24"/>
                <w:szCs w:val="24"/>
                <w:lang w:eastAsia="zh-TW"/>
              </w:rPr>
              <w:t>（令和７年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目標値　10</w:t>
            </w:r>
            <w:r w:rsidR="00F5061A" w:rsidRPr="00731BFF">
              <w:rPr>
                <w:rFonts w:ascii="ＭＳ ゴシック" w:eastAsia="ＭＳ ゴシック" w:hAnsi="ＭＳ ゴシック" w:hint="eastAsia"/>
                <w:color w:val="0070C0"/>
                <w:sz w:val="24"/>
                <w:szCs w:val="24"/>
                <w:lang w:eastAsia="zh-TW"/>
              </w:rPr>
              <w:t>人</w:t>
            </w:r>
            <w:r w:rsidRPr="00731BFF">
              <w:rPr>
                <w:rFonts w:ascii="ＭＳ ゴシック" w:eastAsia="ＭＳ ゴシック" w:hAnsi="ＭＳ ゴシック" w:hint="eastAsia"/>
                <w:color w:val="0070C0"/>
                <w:sz w:val="24"/>
                <w:szCs w:val="24"/>
                <w:lang w:eastAsia="zh-TW"/>
              </w:rPr>
              <w:t>（令和12年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76629F5D" w14:textId="7561AD5F" w:rsidR="00F5061A" w:rsidRPr="00731BFF" w:rsidRDefault="00D84C5E" w:rsidP="00F5061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④</w:t>
            </w:r>
            <w:r w:rsidR="00F5061A" w:rsidRPr="00731BFF">
              <w:rPr>
                <w:rFonts w:ascii="ＭＳ ゴシック" w:eastAsia="ＭＳ ゴシック" w:hAnsi="ＭＳ ゴシック" w:hint="eastAsia"/>
                <w:color w:val="0070C0"/>
                <w:sz w:val="24"/>
                <w:szCs w:val="24"/>
              </w:rPr>
              <w:t>市内において有機農業で生産される品目数</w:t>
            </w:r>
          </w:p>
          <w:p w14:paraId="18F17E6C" w14:textId="335E1A34" w:rsidR="00F5061A" w:rsidRDefault="00F5061A" w:rsidP="00F5061A">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rPr>
              <w:t xml:space="preserve">　</w:t>
            </w:r>
            <w:r w:rsidRPr="00731BFF">
              <w:rPr>
                <w:rFonts w:ascii="ＭＳ ゴシック" w:eastAsia="ＭＳ ゴシック" w:hAnsi="ＭＳ ゴシック" w:hint="eastAsia"/>
                <w:color w:val="0070C0"/>
                <w:sz w:val="24"/>
                <w:szCs w:val="24"/>
                <w:lang w:eastAsia="zh-TW"/>
              </w:rPr>
              <w:t>開始時　１品目（令和７年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目標値　10品目（令和12年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18CF26BA" w14:textId="2BE4DA4D" w:rsidR="00A262C6" w:rsidRPr="007F6910" w:rsidRDefault="00A262C6" w:rsidP="00F5061A">
            <w:pPr>
              <w:jc w:val="left"/>
              <w:rPr>
                <w:rFonts w:ascii="ＭＳ ゴシック" w:eastAsia="ＭＳ ゴシック" w:hAnsi="ＭＳ ゴシック"/>
                <w:sz w:val="24"/>
                <w:szCs w:val="24"/>
              </w:rPr>
            </w:pPr>
            <w:r w:rsidRPr="007F6910">
              <w:rPr>
                <w:rFonts w:ascii="ＭＳ ゴシック" w:eastAsia="ＭＳ ゴシック" w:hAnsi="ＭＳ ゴシック" w:hint="eastAsia"/>
                <w:sz w:val="24"/>
                <w:szCs w:val="24"/>
              </w:rPr>
              <w:lastRenderedPageBreak/>
              <w:t>【目標の</w:t>
            </w:r>
            <w:r w:rsidR="0080469C" w:rsidRPr="007F6910">
              <w:rPr>
                <w:rFonts w:ascii="ＭＳ ゴシック" w:eastAsia="ＭＳ ゴシック" w:hAnsi="ＭＳ ゴシック" w:hint="eastAsia"/>
                <w:sz w:val="24"/>
                <w:szCs w:val="24"/>
              </w:rPr>
              <w:t>達成状況の把握方法】</w:t>
            </w:r>
          </w:p>
          <w:p w14:paraId="42E81293" w14:textId="70647A48" w:rsidR="00A262C6" w:rsidRPr="001B6060" w:rsidRDefault="001B6060" w:rsidP="00F5061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①、②</w:t>
            </w:r>
            <w:r w:rsidR="004B7E6C">
              <w:rPr>
                <w:rFonts w:ascii="ＭＳ ゴシック" w:eastAsia="ＭＳ ゴシック" w:hAnsi="ＭＳ ゴシック" w:hint="eastAsia"/>
                <w:color w:val="0070C0"/>
                <w:sz w:val="24"/>
                <w:szCs w:val="24"/>
              </w:rPr>
              <w:t>、③、④</w:t>
            </w:r>
            <w:r>
              <w:rPr>
                <w:rFonts w:ascii="ＭＳ ゴシック" w:eastAsia="ＭＳ ゴシック" w:hAnsi="ＭＳ ゴシック" w:hint="eastAsia"/>
                <w:color w:val="0070C0"/>
                <w:sz w:val="24"/>
                <w:szCs w:val="24"/>
              </w:rPr>
              <w:t>について</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毎年</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有機農業実施状況調査</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を</w:t>
            </w:r>
            <w:r w:rsidR="004B7E6C">
              <w:rPr>
                <w:rFonts w:ascii="ＭＳ ゴシック" w:eastAsia="ＭＳ ゴシック" w:hAnsi="ＭＳ ゴシック" w:hint="eastAsia"/>
                <w:color w:val="0070C0"/>
                <w:sz w:val="24"/>
                <w:szCs w:val="24"/>
              </w:rPr>
              <w:t>市で</w:t>
            </w:r>
            <w:r>
              <w:rPr>
                <w:rFonts w:ascii="ＭＳ ゴシック" w:eastAsia="ＭＳ ゴシック" w:hAnsi="ＭＳ ゴシック" w:hint="eastAsia"/>
                <w:color w:val="0070C0"/>
                <w:sz w:val="24"/>
                <w:szCs w:val="24"/>
              </w:rPr>
              <w:t>実施し把握。</w:t>
            </w:r>
          </w:p>
          <w:p w14:paraId="47AAADD7" w14:textId="692A6D9B" w:rsidR="006606F6" w:rsidRPr="00F57730" w:rsidRDefault="00F57730" w:rsidP="005C7622">
            <w:pPr>
              <w:jc w:val="left"/>
              <w:rPr>
                <w:rFonts w:ascii="ＭＳ 明朝" w:hAnsi="ＭＳ 明朝"/>
                <w:sz w:val="22"/>
              </w:rPr>
            </w:pPr>
            <w:r w:rsidRPr="00F57730">
              <w:rPr>
                <w:rFonts w:ascii="ＭＳ 明朝" w:hAnsi="ＭＳ 明朝" w:hint="eastAsia"/>
                <w:color w:val="FF0000"/>
                <w:sz w:val="22"/>
              </w:rPr>
              <w:t>※有機農業取組面積と有機農業者数に関する目標は必須</w:t>
            </w:r>
          </w:p>
        </w:tc>
      </w:tr>
      <w:tr w:rsidR="00260CBD" w:rsidRPr="00896F97" w14:paraId="3B425875" w14:textId="77777777" w:rsidTr="0FC8E04D">
        <w:trPr>
          <w:trHeight w:val="1160"/>
        </w:trPr>
        <w:tc>
          <w:tcPr>
            <w:tcW w:w="279" w:type="dxa"/>
            <w:vMerge/>
          </w:tcPr>
          <w:p w14:paraId="10D0D810" w14:textId="77777777" w:rsidR="00260CBD" w:rsidRPr="00896F97" w:rsidRDefault="00260CBD" w:rsidP="000E6F01">
            <w:pPr>
              <w:jc w:val="left"/>
              <w:rPr>
                <w:rFonts w:ascii="ＭＳ ゴシック" w:eastAsia="ＭＳ ゴシック" w:hAnsi="ＭＳ ゴシック"/>
                <w:sz w:val="24"/>
                <w:szCs w:val="24"/>
              </w:rPr>
            </w:pPr>
          </w:p>
        </w:tc>
        <w:tc>
          <w:tcPr>
            <w:tcW w:w="8781" w:type="dxa"/>
            <w:gridSpan w:val="2"/>
            <w:tcBorders>
              <w:bottom w:val="single" w:sz="4" w:space="0" w:color="auto"/>
            </w:tcBorders>
          </w:tcPr>
          <w:p w14:paraId="5D16EB7C" w14:textId="31E2EB03" w:rsidR="005D5C82" w:rsidRDefault="00260CBD" w:rsidP="00FA0B60">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イ　</w:t>
            </w:r>
            <w:r w:rsidR="009C121C">
              <w:rPr>
                <w:rFonts w:ascii="ＭＳ ゴシック" w:eastAsia="ＭＳ ゴシック" w:hAnsi="ＭＳ ゴシック" w:hint="eastAsia"/>
                <w:sz w:val="24"/>
                <w:szCs w:val="24"/>
              </w:rPr>
              <w:t>有</w:t>
            </w:r>
            <w:r w:rsidR="009C121C" w:rsidRPr="00190121">
              <w:rPr>
                <w:rFonts w:ascii="ＭＳ ゴシック" w:eastAsia="ＭＳ ゴシック" w:hAnsi="ＭＳ ゴシック" w:hint="eastAsia"/>
                <w:sz w:val="24"/>
                <w:szCs w:val="24"/>
              </w:rPr>
              <w:t>機農産物等の加工、流通、消費等</w:t>
            </w:r>
            <w:r w:rsidR="009C121C">
              <w:rPr>
                <w:rFonts w:ascii="ＭＳ ゴシック" w:eastAsia="ＭＳ ゴシック" w:hAnsi="ＭＳ ゴシック" w:hint="eastAsia"/>
                <w:sz w:val="24"/>
                <w:szCs w:val="24"/>
              </w:rPr>
              <w:t>に係る</w:t>
            </w:r>
            <w:r w:rsidR="009C121C" w:rsidRPr="00190121">
              <w:rPr>
                <w:rFonts w:ascii="ＭＳ ゴシック" w:eastAsia="ＭＳ ゴシック" w:hAnsi="ＭＳ ゴシック" w:hint="eastAsia"/>
                <w:sz w:val="24"/>
                <w:szCs w:val="24"/>
              </w:rPr>
              <w:t>目標</w:t>
            </w:r>
          </w:p>
          <w:p w14:paraId="4B65D36F" w14:textId="22A4EB95" w:rsidR="005C7622" w:rsidRPr="00464444" w:rsidRDefault="00D84C5E" w:rsidP="00D84C5E">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005C7622" w:rsidRPr="00464444">
              <w:rPr>
                <w:rFonts w:ascii="ＭＳ ゴシック" w:eastAsia="ＭＳ ゴシック" w:hAnsi="ＭＳ ゴシック" w:hint="eastAsia"/>
                <w:color w:val="0070C0"/>
                <w:sz w:val="24"/>
                <w:szCs w:val="24"/>
              </w:rPr>
              <w:t>学校給食に有機米を提供する回数</w:t>
            </w:r>
          </w:p>
          <w:p w14:paraId="1C6D3167" w14:textId="4D67ADB7" w:rsidR="005C7622" w:rsidRPr="00464444" w:rsidRDefault="005C7622" w:rsidP="005C7622">
            <w:pPr>
              <w:jc w:val="left"/>
              <w:rPr>
                <w:rFonts w:ascii="ＭＳ ゴシック" w:eastAsia="ＭＳ ゴシック" w:hAnsi="ＭＳ ゴシック"/>
                <w:color w:val="0070C0"/>
                <w:sz w:val="24"/>
                <w:szCs w:val="24"/>
                <w:lang w:eastAsia="zh-TW"/>
              </w:rPr>
            </w:pPr>
            <w:r w:rsidRPr="00464444">
              <w:rPr>
                <w:rFonts w:ascii="ＭＳ ゴシック" w:eastAsia="ＭＳ ゴシック" w:hAnsi="ＭＳ ゴシック" w:hint="eastAsia"/>
                <w:color w:val="0070C0"/>
                <w:sz w:val="24"/>
                <w:szCs w:val="24"/>
              </w:rPr>
              <w:t xml:space="preserve">　</w:t>
            </w:r>
            <w:r w:rsidRPr="00464444">
              <w:rPr>
                <w:rFonts w:ascii="ＭＳ ゴシック" w:eastAsia="ＭＳ ゴシック" w:hAnsi="ＭＳ ゴシック" w:hint="eastAsia"/>
                <w:color w:val="0070C0"/>
                <w:sz w:val="24"/>
                <w:szCs w:val="24"/>
                <w:lang w:eastAsia="zh-TW"/>
              </w:rPr>
              <w:t>開始時　１日（令和７年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464444">
              <w:rPr>
                <w:rFonts w:ascii="ＭＳ ゴシック" w:eastAsia="ＭＳ ゴシック" w:hAnsi="ＭＳ ゴシック" w:hint="eastAsia"/>
                <w:color w:val="0070C0"/>
                <w:sz w:val="24"/>
                <w:szCs w:val="24"/>
                <w:lang w:eastAsia="zh-TW"/>
              </w:rPr>
              <w:t>目標値　10日（令和12年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p>
          <w:p w14:paraId="67CF07FD" w14:textId="526EC428" w:rsidR="005C7622" w:rsidRPr="00464444" w:rsidRDefault="00D84C5E" w:rsidP="005C7622">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00C92A7E" w:rsidRPr="00464444">
              <w:rPr>
                <w:rFonts w:ascii="ＭＳ ゴシック" w:eastAsia="ＭＳ ゴシック" w:hAnsi="ＭＳ ゴシック" w:hint="eastAsia"/>
                <w:color w:val="0070C0"/>
                <w:sz w:val="24"/>
                <w:szCs w:val="24"/>
              </w:rPr>
              <w:t>有機農産物を活用した加工品の開発</w:t>
            </w:r>
          </w:p>
          <w:p w14:paraId="04401CE2" w14:textId="77777777" w:rsidR="004B7E6C" w:rsidRDefault="00A47DA5" w:rsidP="004B7E6C">
            <w:pPr>
              <w:jc w:val="left"/>
              <w:rPr>
                <w:rFonts w:ascii="ＭＳ ゴシック" w:eastAsia="ＭＳ ゴシック" w:hAnsi="ＭＳ ゴシック"/>
                <w:color w:val="0070C0"/>
                <w:sz w:val="24"/>
                <w:szCs w:val="24"/>
                <w:lang w:eastAsia="zh-TW"/>
              </w:rPr>
            </w:pPr>
            <w:r w:rsidRPr="00464444">
              <w:rPr>
                <w:rFonts w:ascii="ＭＳ ゴシック" w:eastAsia="ＭＳ ゴシック" w:hAnsi="ＭＳ ゴシック" w:hint="eastAsia"/>
                <w:color w:val="0070C0"/>
                <w:sz w:val="24"/>
                <w:szCs w:val="24"/>
              </w:rPr>
              <w:t xml:space="preserve">　</w:t>
            </w:r>
            <w:r w:rsidRPr="00464444">
              <w:rPr>
                <w:rFonts w:ascii="ＭＳ ゴシック" w:eastAsia="ＭＳ ゴシック" w:hAnsi="ＭＳ ゴシック" w:hint="eastAsia"/>
                <w:color w:val="0070C0"/>
                <w:sz w:val="24"/>
                <w:szCs w:val="24"/>
                <w:lang w:eastAsia="zh-TW"/>
              </w:rPr>
              <w:t>開始時　０件（令和７年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464444">
              <w:rPr>
                <w:rFonts w:ascii="ＭＳ ゴシック" w:eastAsia="ＭＳ ゴシック" w:hAnsi="ＭＳ ゴシック" w:hint="eastAsia"/>
                <w:color w:val="0070C0"/>
                <w:sz w:val="24"/>
                <w:szCs w:val="24"/>
                <w:lang w:eastAsia="zh-TW"/>
              </w:rPr>
              <w:t>目標値　５件（令和12年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p>
          <w:p w14:paraId="27F4294B" w14:textId="2DDFF82A" w:rsidR="004B7E6C" w:rsidRPr="007F6910" w:rsidRDefault="004B7E6C" w:rsidP="004B7E6C">
            <w:pPr>
              <w:jc w:val="left"/>
              <w:rPr>
                <w:rFonts w:ascii="ＭＳ ゴシック" w:eastAsia="ＭＳ ゴシック" w:hAnsi="ＭＳ ゴシック"/>
                <w:sz w:val="24"/>
                <w:szCs w:val="24"/>
              </w:rPr>
            </w:pPr>
            <w:r w:rsidRPr="007F6910">
              <w:rPr>
                <w:rFonts w:ascii="ＭＳ ゴシック" w:eastAsia="ＭＳ ゴシック" w:hAnsi="ＭＳ ゴシック" w:hint="eastAsia"/>
                <w:sz w:val="24"/>
                <w:szCs w:val="24"/>
              </w:rPr>
              <w:t>【目標の達成状況の把握方法】</w:t>
            </w:r>
          </w:p>
          <w:p w14:paraId="13FF27BE" w14:textId="77777777" w:rsidR="0000799C" w:rsidRDefault="004B7E6C" w:rsidP="00FA0B60">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①について、毎年</w:t>
            </w:r>
            <w:r w:rsidR="00131A79">
              <w:rPr>
                <w:rFonts w:ascii="ＭＳ ゴシック" w:eastAsia="ＭＳ ゴシック" w:hAnsi="ＭＳ ゴシック" w:hint="eastAsia"/>
                <w:color w:val="0070C0"/>
                <w:sz w:val="24"/>
                <w:szCs w:val="24"/>
              </w:rPr>
              <w:t>学校給食関係者への聞き取り調査</w:t>
            </w:r>
            <w:r>
              <w:rPr>
                <w:rFonts w:ascii="ＭＳ ゴシック" w:eastAsia="ＭＳ ゴシック" w:hAnsi="ＭＳ ゴシック" w:hint="eastAsia"/>
                <w:color w:val="0070C0"/>
                <w:sz w:val="24"/>
                <w:szCs w:val="24"/>
              </w:rPr>
              <w:t>を市で実施し把握。</w:t>
            </w:r>
          </w:p>
          <w:p w14:paraId="607D4E32" w14:textId="77777777" w:rsidR="00131A79" w:rsidRDefault="00131A79" w:rsidP="00FA0B60">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②について、関係事業者への聞き取り調査を市で実施し把握。</w:t>
            </w:r>
          </w:p>
          <w:p w14:paraId="36FDA226" w14:textId="37275C1A" w:rsidR="00E92F14" w:rsidRPr="00131A79" w:rsidRDefault="00E92F14" w:rsidP="00FA0B60">
            <w:pPr>
              <w:jc w:val="left"/>
              <w:rPr>
                <w:rFonts w:ascii="ＭＳ ゴシック" w:eastAsia="ＭＳ ゴシック" w:hAnsi="ＭＳ ゴシック"/>
                <w:color w:val="0070C0"/>
                <w:sz w:val="24"/>
                <w:szCs w:val="24"/>
              </w:rPr>
            </w:pPr>
          </w:p>
        </w:tc>
      </w:tr>
      <w:tr w:rsidR="00896F97" w:rsidRPr="00896F97" w14:paraId="19713713" w14:textId="77777777" w:rsidTr="0FC8E04D">
        <w:tc>
          <w:tcPr>
            <w:tcW w:w="9060" w:type="dxa"/>
            <w:gridSpan w:val="3"/>
            <w:tcBorders>
              <w:bottom w:val="nil"/>
            </w:tcBorders>
          </w:tcPr>
          <w:p w14:paraId="063E272A" w14:textId="0E388C33" w:rsidR="00BE46B1" w:rsidRPr="00896F97" w:rsidRDefault="002E4ABA" w:rsidP="000E6F01">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５</w:t>
            </w:r>
            <w:r w:rsidR="00BE46B1" w:rsidRPr="00896F97">
              <w:rPr>
                <w:rFonts w:ascii="ＭＳ ゴシック" w:eastAsia="ＭＳ ゴシック" w:hAnsi="ＭＳ ゴシック" w:hint="eastAsia"/>
                <w:sz w:val="24"/>
                <w:szCs w:val="24"/>
              </w:rPr>
              <w:t>．取組</w:t>
            </w:r>
            <w:r w:rsidR="0088774F">
              <w:rPr>
                <w:rFonts w:ascii="ＭＳ ゴシック" w:eastAsia="ＭＳ ゴシック" w:hAnsi="ＭＳ ゴシック" w:hint="eastAsia"/>
                <w:sz w:val="24"/>
                <w:szCs w:val="24"/>
              </w:rPr>
              <w:t>方針及び取組</w:t>
            </w:r>
            <w:r w:rsidR="00BE46B1" w:rsidRPr="00896F97">
              <w:rPr>
                <w:rFonts w:ascii="ＭＳ ゴシック" w:eastAsia="ＭＳ ゴシック" w:hAnsi="ＭＳ ゴシック" w:hint="eastAsia"/>
                <w:sz w:val="24"/>
                <w:szCs w:val="24"/>
              </w:rPr>
              <w:t>内容</w:t>
            </w:r>
          </w:p>
        </w:tc>
      </w:tr>
      <w:tr w:rsidR="006D13F7" w:rsidRPr="00896F97" w14:paraId="06FFDA38" w14:textId="77777777" w:rsidTr="0FC8E04D">
        <w:trPr>
          <w:trHeight w:val="1892"/>
        </w:trPr>
        <w:tc>
          <w:tcPr>
            <w:tcW w:w="279" w:type="dxa"/>
            <w:vMerge w:val="restart"/>
            <w:tcBorders>
              <w:top w:val="nil"/>
            </w:tcBorders>
          </w:tcPr>
          <w:p w14:paraId="3CABF477" w14:textId="76691308" w:rsidR="006D13F7" w:rsidRPr="00896F97" w:rsidRDefault="006D13F7" w:rsidP="00B10A64">
            <w:pPr>
              <w:jc w:val="left"/>
              <w:rPr>
                <w:rFonts w:ascii="ＭＳ ゴシック" w:eastAsia="ＭＳ ゴシック" w:hAnsi="ＭＳ ゴシック"/>
                <w:sz w:val="24"/>
                <w:szCs w:val="24"/>
              </w:rPr>
            </w:pPr>
            <w:bookmarkStart w:id="0" w:name="_Hlk201669801"/>
          </w:p>
        </w:tc>
        <w:tc>
          <w:tcPr>
            <w:tcW w:w="8781" w:type="dxa"/>
            <w:gridSpan w:val="2"/>
            <w:tcBorders>
              <w:top w:val="single" w:sz="4" w:space="0" w:color="auto"/>
            </w:tcBorders>
          </w:tcPr>
          <w:p w14:paraId="380C146A" w14:textId="6355D9BE" w:rsidR="006D13F7" w:rsidRPr="00B10A64" w:rsidRDefault="006D13F7" w:rsidP="00EB3AE8">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ア　</w:t>
            </w:r>
            <w:r w:rsidRPr="00B10A64">
              <w:rPr>
                <w:rFonts w:ascii="ＭＳ ゴシック" w:eastAsia="ＭＳ ゴシック" w:hAnsi="ＭＳ ゴシック" w:hint="eastAsia"/>
                <w:sz w:val="24"/>
                <w:szCs w:val="24"/>
              </w:rPr>
              <w:t>有機農業の生産</w:t>
            </w:r>
            <w:r w:rsidR="00B904CC">
              <w:rPr>
                <w:rFonts w:ascii="ＭＳ ゴシック" w:eastAsia="ＭＳ ゴシック" w:hAnsi="ＭＳ ゴシック" w:hint="eastAsia"/>
                <w:sz w:val="24"/>
                <w:szCs w:val="24"/>
              </w:rPr>
              <w:t>に係る</w:t>
            </w:r>
            <w:r w:rsidRPr="00B10A64">
              <w:rPr>
                <w:rFonts w:ascii="ＭＳ ゴシック" w:eastAsia="ＭＳ ゴシック" w:hAnsi="ＭＳ ゴシック" w:hint="eastAsia"/>
                <w:sz w:val="24"/>
                <w:szCs w:val="24"/>
              </w:rPr>
              <w:t>目標の達成に向けた取組</w:t>
            </w:r>
            <w:r w:rsidR="00280368">
              <w:rPr>
                <w:rFonts w:ascii="ＭＳ ゴシック" w:eastAsia="ＭＳ ゴシック" w:hAnsi="ＭＳ ゴシック" w:hint="eastAsia"/>
                <w:sz w:val="24"/>
                <w:szCs w:val="24"/>
              </w:rPr>
              <w:t>方針</w:t>
            </w:r>
          </w:p>
          <w:p w14:paraId="6122D98E" w14:textId="0D2CD1A8" w:rsidR="00B27B0A" w:rsidRPr="00B27B0A" w:rsidRDefault="00B27B0A" w:rsidP="00B27B0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Pr="00B27B0A">
              <w:rPr>
                <w:rFonts w:ascii="ＭＳ ゴシック" w:eastAsia="ＭＳ ゴシック" w:hAnsi="ＭＳ ゴシック"/>
                <w:color w:val="0070C0"/>
                <w:sz w:val="24"/>
                <w:szCs w:val="24"/>
              </w:rPr>
              <w:t>有機米の生産拡大に向けた取組</w:t>
            </w:r>
          </w:p>
          <w:p w14:paraId="70584E67" w14:textId="77777777" w:rsidR="00515E31" w:rsidRDefault="00D404CB" w:rsidP="00515E31">
            <w:pPr>
              <w:pStyle w:val="ad"/>
              <w:numPr>
                <w:ilvl w:val="0"/>
                <w:numId w:val="9"/>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除草作業の省力化に向けて</w:t>
            </w:r>
            <w:r w:rsidR="00B27B0A" w:rsidRPr="00515E31">
              <w:rPr>
                <w:rFonts w:ascii="ＭＳ ゴシック" w:eastAsia="ＭＳ ゴシック" w:hAnsi="ＭＳ ゴシック" w:hint="eastAsia"/>
                <w:color w:val="0070C0"/>
                <w:sz w:val="24"/>
                <w:szCs w:val="24"/>
              </w:rPr>
              <w:t>、自動抑草ロボットや</w:t>
            </w:r>
            <w:r w:rsidR="007F32A8" w:rsidRPr="00515E31">
              <w:rPr>
                <w:rFonts w:ascii="ＭＳ ゴシック" w:eastAsia="ＭＳ ゴシック" w:hAnsi="ＭＳ ゴシック" w:hint="eastAsia"/>
                <w:color w:val="0070C0"/>
                <w:sz w:val="24"/>
                <w:szCs w:val="24"/>
              </w:rPr>
              <w:t>乗用</w:t>
            </w:r>
            <w:r w:rsidR="00B27B0A" w:rsidRPr="00515E31">
              <w:rPr>
                <w:rFonts w:ascii="ＭＳ ゴシック" w:eastAsia="ＭＳ ゴシック" w:hAnsi="ＭＳ ゴシック" w:hint="eastAsia"/>
                <w:color w:val="0070C0"/>
                <w:sz w:val="24"/>
                <w:szCs w:val="24"/>
              </w:rPr>
              <w:t>除草機</w:t>
            </w:r>
            <w:r w:rsidR="007F32A8" w:rsidRPr="00515E31">
              <w:rPr>
                <w:rFonts w:ascii="ＭＳ ゴシック" w:eastAsia="ＭＳ ゴシック" w:hAnsi="ＭＳ ゴシック" w:hint="eastAsia"/>
                <w:color w:val="0070C0"/>
                <w:sz w:val="24"/>
                <w:szCs w:val="24"/>
              </w:rPr>
              <w:t>を</w:t>
            </w:r>
            <w:r w:rsidR="00B27B0A" w:rsidRPr="00515E31">
              <w:rPr>
                <w:rFonts w:ascii="ＭＳ ゴシック" w:eastAsia="ＭＳ ゴシック" w:hAnsi="ＭＳ ゴシック" w:hint="eastAsia"/>
                <w:color w:val="0070C0"/>
                <w:sz w:val="24"/>
                <w:szCs w:val="24"/>
              </w:rPr>
              <w:t>活用</w:t>
            </w:r>
            <w:r w:rsidR="007F32A8" w:rsidRPr="00515E31">
              <w:rPr>
                <w:rFonts w:ascii="ＭＳ ゴシック" w:eastAsia="ＭＳ ゴシック" w:hAnsi="ＭＳ ゴシック" w:hint="eastAsia"/>
                <w:color w:val="0070C0"/>
                <w:sz w:val="24"/>
                <w:szCs w:val="24"/>
              </w:rPr>
              <w:t>した栽培体系の確立に</w:t>
            </w:r>
            <w:r w:rsidR="00330E15" w:rsidRPr="00515E31">
              <w:rPr>
                <w:rFonts w:ascii="ＭＳ ゴシック" w:eastAsia="ＭＳ ゴシック" w:hAnsi="ＭＳ ゴシック" w:hint="eastAsia"/>
                <w:color w:val="0070C0"/>
                <w:sz w:val="24"/>
                <w:szCs w:val="24"/>
              </w:rPr>
              <w:t>ＪＡ</w:t>
            </w:r>
            <w:r w:rsidR="00B27B0A" w:rsidRPr="00515E31">
              <w:rPr>
                <w:rFonts w:ascii="ＭＳ ゴシック" w:eastAsia="ＭＳ ゴシック" w:hAnsi="ＭＳ ゴシック" w:hint="eastAsia"/>
                <w:color w:val="0070C0"/>
                <w:sz w:val="24"/>
                <w:szCs w:val="24"/>
              </w:rPr>
              <w:t>や</w:t>
            </w:r>
            <w:r w:rsidR="00330E15" w:rsidRPr="00515E31">
              <w:rPr>
                <w:rFonts w:ascii="ＭＳ ゴシック" w:eastAsia="ＭＳ ゴシック" w:hAnsi="ＭＳ ゴシック" w:hint="eastAsia"/>
                <w:color w:val="0070C0"/>
                <w:sz w:val="24"/>
                <w:szCs w:val="24"/>
              </w:rPr>
              <w:t>民間指導団体</w:t>
            </w:r>
            <w:r w:rsidR="00B27B0A" w:rsidRPr="00515E31">
              <w:rPr>
                <w:rFonts w:ascii="ＭＳ ゴシック" w:eastAsia="ＭＳ ゴシック" w:hAnsi="ＭＳ ゴシック" w:hint="eastAsia"/>
                <w:color w:val="0070C0"/>
                <w:sz w:val="24"/>
                <w:szCs w:val="24"/>
              </w:rPr>
              <w:t>と連携して</w:t>
            </w:r>
            <w:r w:rsidR="007F32A8" w:rsidRPr="00515E31">
              <w:rPr>
                <w:rFonts w:ascii="ＭＳ ゴシック" w:eastAsia="ＭＳ ゴシック" w:hAnsi="ＭＳ ゴシック" w:hint="eastAsia"/>
                <w:color w:val="0070C0"/>
                <w:sz w:val="24"/>
                <w:szCs w:val="24"/>
              </w:rPr>
              <w:t>取り組む。</w:t>
            </w:r>
            <w:r w:rsidR="00515E31" w:rsidRPr="00515E31">
              <w:rPr>
                <w:rFonts w:ascii="ＭＳ ゴシック" w:eastAsia="ＭＳ ゴシック" w:hAnsi="ＭＳ ゴシック" w:hint="eastAsia"/>
                <w:color w:val="0070C0"/>
                <w:sz w:val="24"/>
                <w:szCs w:val="24"/>
              </w:rPr>
              <w:t>また、確立された栽培体系はマニュアル化し、地域全体で取り組める体制を整える。</w:t>
            </w:r>
          </w:p>
          <w:p w14:paraId="2ACB9EBC" w14:textId="1D379474" w:rsidR="00B27B0A" w:rsidRPr="00515E31" w:rsidRDefault="00B27B0A" w:rsidP="00515E31">
            <w:pPr>
              <w:pStyle w:val="ad"/>
              <w:numPr>
                <w:ilvl w:val="0"/>
                <w:numId w:val="9"/>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慣行栽培から有機農業への転換を促すため、先進的な取組を行う有機米生産者や販売事業者を招聘し研修会等を実施する。</w:t>
            </w:r>
          </w:p>
          <w:p w14:paraId="2DC2F5AE" w14:textId="25C5A805" w:rsidR="00B27B0A" w:rsidRPr="00B27B0A" w:rsidRDefault="00B27B0A" w:rsidP="00B27B0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Pr="00B27B0A">
              <w:rPr>
                <w:rFonts w:ascii="ＭＳ ゴシック" w:eastAsia="ＭＳ ゴシック" w:hAnsi="ＭＳ ゴシック"/>
                <w:color w:val="0070C0"/>
                <w:sz w:val="24"/>
                <w:szCs w:val="24"/>
              </w:rPr>
              <w:t xml:space="preserve"> 有機露地野菜の生産拡大に向けた取組</w:t>
            </w:r>
          </w:p>
          <w:p w14:paraId="307FA3EB" w14:textId="77777777" w:rsidR="00515E31" w:rsidRDefault="001F7281" w:rsidP="00515E31">
            <w:pPr>
              <w:pStyle w:val="ad"/>
              <w:numPr>
                <w:ilvl w:val="0"/>
                <w:numId w:val="10"/>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主要品目であるニンジンと玉ねぎについて</w:t>
            </w:r>
            <w:r w:rsidR="00ED7ED9" w:rsidRPr="00515E31">
              <w:rPr>
                <w:rFonts w:ascii="ＭＳ ゴシック" w:eastAsia="ＭＳ ゴシック" w:hAnsi="ＭＳ ゴシック" w:hint="eastAsia"/>
                <w:color w:val="0070C0"/>
                <w:sz w:val="24"/>
                <w:szCs w:val="24"/>
              </w:rPr>
              <w:t>、</w:t>
            </w:r>
            <w:r w:rsidRPr="00515E31">
              <w:rPr>
                <w:rFonts w:ascii="ＭＳ ゴシック" w:eastAsia="ＭＳ ゴシック" w:hAnsi="ＭＳ ゴシック" w:hint="eastAsia"/>
                <w:color w:val="0070C0"/>
                <w:sz w:val="24"/>
                <w:szCs w:val="24"/>
              </w:rPr>
              <w:t>栽培技術の確立に向け</w:t>
            </w:r>
            <w:r w:rsidR="00ED7ED9" w:rsidRPr="00515E31">
              <w:rPr>
                <w:rFonts w:ascii="ＭＳ ゴシック" w:eastAsia="ＭＳ ゴシック" w:hAnsi="ＭＳ ゴシック" w:hint="eastAsia"/>
                <w:color w:val="0070C0"/>
                <w:sz w:val="24"/>
                <w:szCs w:val="24"/>
              </w:rPr>
              <w:t>先進地への視察を行う他、</w:t>
            </w:r>
            <w:r w:rsidR="00330E15" w:rsidRPr="00515E31">
              <w:rPr>
                <w:rFonts w:ascii="ＭＳ ゴシック" w:eastAsia="ＭＳ ゴシック" w:hAnsi="ＭＳ ゴシック" w:hint="eastAsia"/>
                <w:color w:val="0070C0"/>
                <w:sz w:val="24"/>
                <w:szCs w:val="24"/>
              </w:rPr>
              <w:t>ＪＡ</w:t>
            </w:r>
            <w:r w:rsidR="00ED7ED9" w:rsidRPr="00515E31">
              <w:rPr>
                <w:rFonts w:ascii="ＭＳ ゴシック" w:eastAsia="ＭＳ ゴシック" w:hAnsi="ＭＳ ゴシック" w:hint="eastAsia"/>
                <w:color w:val="0070C0"/>
                <w:sz w:val="24"/>
                <w:szCs w:val="24"/>
              </w:rPr>
              <w:t>や</w:t>
            </w:r>
            <w:r w:rsidR="00330E15" w:rsidRPr="00515E31">
              <w:rPr>
                <w:rFonts w:ascii="ＭＳ ゴシック" w:eastAsia="ＭＳ ゴシック" w:hAnsi="ＭＳ ゴシック" w:hint="eastAsia"/>
                <w:color w:val="0070C0"/>
                <w:sz w:val="24"/>
                <w:szCs w:val="24"/>
              </w:rPr>
              <w:t>民間指導団体</w:t>
            </w:r>
            <w:r w:rsidR="00ED7ED9" w:rsidRPr="00515E31">
              <w:rPr>
                <w:rFonts w:ascii="ＭＳ ゴシック" w:eastAsia="ＭＳ ゴシック" w:hAnsi="ＭＳ ゴシック" w:hint="eastAsia"/>
                <w:color w:val="0070C0"/>
                <w:sz w:val="24"/>
                <w:szCs w:val="24"/>
              </w:rPr>
              <w:t>と連携して試験栽培に取り組む。</w:t>
            </w:r>
          </w:p>
          <w:p w14:paraId="38E7F345" w14:textId="77777777" w:rsidR="00AC2AE0" w:rsidRDefault="00ED7ED9" w:rsidP="00515E31">
            <w:pPr>
              <w:pStyle w:val="ad"/>
              <w:numPr>
                <w:ilvl w:val="0"/>
                <w:numId w:val="10"/>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少量多品目栽培での新規就農希望者向け</w:t>
            </w:r>
            <w:r w:rsidR="00515E31">
              <w:rPr>
                <w:rFonts w:ascii="ＭＳ ゴシック" w:eastAsia="ＭＳ ゴシック" w:hAnsi="ＭＳ ゴシック" w:hint="eastAsia"/>
                <w:color w:val="0070C0"/>
                <w:sz w:val="24"/>
                <w:szCs w:val="24"/>
              </w:rPr>
              <w:t>に</w:t>
            </w:r>
            <w:r w:rsidRPr="00515E31">
              <w:rPr>
                <w:rFonts w:ascii="ＭＳ ゴシック" w:eastAsia="ＭＳ ゴシック" w:hAnsi="ＭＳ ゴシック" w:hint="eastAsia"/>
                <w:color w:val="0070C0"/>
                <w:sz w:val="24"/>
                <w:szCs w:val="24"/>
              </w:rPr>
              <w:t>研修会の開催や</w:t>
            </w:r>
            <w:r w:rsidR="00515E31">
              <w:rPr>
                <w:rFonts w:ascii="ＭＳ ゴシック" w:eastAsia="ＭＳ ゴシック" w:hAnsi="ＭＳ ゴシック" w:hint="eastAsia"/>
                <w:color w:val="0070C0"/>
                <w:sz w:val="24"/>
                <w:szCs w:val="24"/>
              </w:rPr>
              <w:t>、熟練有機農業者と連携した技術指導体制の構築に取り組む。</w:t>
            </w:r>
          </w:p>
          <w:p w14:paraId="2CE2771A" w14:textId="64C3FB78" w:rsidR="005C3CD6" w:rsidRPr="00515E31" w:rsidRDefault="005C3CD6" w:rsidP="005C3CD6">
            <w:pPr>
              <w:pStyle w:val="ad"/>
              <w:ind w:left="759"/>
              <w:jc w:val="left"/>
              <w:rPr>
                <w:rFonts w:ascii="ＭＳ ゴシック" w:eastAsia="ＭＳ ゴシック" w:hAnsi="ＭＳ ゴシック"/>
                <w:color w:val="0070C0"/>
                <w:sz w:val="24"/>
                <w:szCs w:val="24"/>
              </w:rPr>
            </w:pPr>
          </w:p>
        </w:tc>
      </w:tr>
      <w:tr w:rsidR="006D13F7" w:rsidRPr="00896F97" w14:paraId="0571046E" w14:textId="77777777" w:rsidTr="0FC8E04D">
        <w:trPr>
          <w:trHeight w:val="70"/>
        </w:trPr>
        <w:tc>
          <w:tcPr>
            <w:tcW w:w="279" w:type="dxa"/>
            <w:vMerge/>
          </w:tcPr>
          <w:p w14:paraId="67986079" w14:textId="77777777" w:rsidR="006D13F7" w:rsidRPr="00896F97" w:rsidRDefault="006D13F7" w:rsidP="00B10A64">
            <w:pPr>
              <w:jc w:val="left"/>
              <w:rPr>
                <w:rFonts w:ascii="ＭＳ ゴシック" w:eastAsia="ＭＳ ゴシック" w:hAnsi="ＭＳ ゴシック"/>
                <w:sz w:val="24"/>
                <w:szCs w:val="24"/>
              </w:rPr>
            </w:pPr>
          </w:p>
        </w:tc>
        <w:tc>
          <w:tcPr>
            <w:tcW w:w="8781" w:type="dxa"/>
            <w:gridSpan w:val="2"/>
          </w:tcPr>
          <w:p w14:paraId="18B7A77C" w14:textId="46F80115" w:rsidR="006D13F7" w:rsidRPr="00896F97" w:rsidRDefault="006D13F7" w:rsidP="00FF7894">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イ　</w:t>
            </w:r>
            <w:r w:rsidRPr="00B10A64">
              <w:rPr>
                <w:rFonts w:ascii="ＭＳ ゴシック" w:eastAsia="ＭＳ ゴシック" w:hAnsi="ＭＳ ゴシック" w:hint="eastAsia"/>
                <w:sz w:val="24"/>
                <w:szCs w:val="24"/>
              </w:rPr>
              <w:t>有機農産物等の加工、流通、消費等</w:t>
            </w:r>
            <w:r w:rsidR="00B5526C">
              <w:rPr>
                <w:rFonts w:ascii="ＭＳ ゴシック" w:eastAsia="ＭＳ ゴシック" w:hAnsi="ＭＳ ゴシック" w:hint="eastAsia"/>
                <w:sz w:val="24"/>
                <w:szCs w:val="24"/>
              </w:rPr>
              <w:t>に係る</w:t>
            </w:r>
            <w:r w:rsidRPr="00B10A64">
              <w:rPr>
                <w:rFonts w:ascii="ＭＳ ゴシック" w:eastAsia="ＭＳ ゴシック" w:hAnsi="ＭＳ ゴシック" w:hint="eastAsia"/>
                <w:sz w:val="24"/>
                <w:szCs w:val="24"/>
              </w:rPr>
              <w:t>目標の達成に向けた取組</w:t>
            </w:r>
            <w:r w:rsidR="00280368">
              <w:rPr>
                <w:rFonts w:ascii="ＭＳ ゴシック" w:eastAsia="ＭＳ ゴシック" w:hAnsi="ＭＳ ゴシック" w:hint="eastAsia"/>
                <w:sz w:val="24"/>
                <w:szCs w:val="24"/>
              </w:rPr>
              <w:t>方針</w:t>
            </w:r>
          </w:p>
          <w:p w14:paraId="565E3A53" w14:textId="7DF89485" w:rsidR="006D13F7" w:rsidRPr="00464444" w:rsidRDefault="00006B80" w:rsidP="00EB3AE8">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005E5DE1" w:rsidRPr="00464444">
              <w:rPr>
                <w:rFonts w:ascii="ＭＳ ゴシック" w:eastAsia="ＭＳ ゴシック" w:hAnsi="ＭＳ ゴシック" w:hint="eastAsia"/>
                <w:color w:val="0070C0"/>
                <w:sz w:val="24"/>
                <w:szCs w:val="24"/>
              </w:rPr>
              <w:t>学校給食へ</w:t>
            </w:r>
            <w:r w:rsidR="00013C59">
              <w:rPr>
                <w:rFonts w:ascii="ＭＳ ゴシック" w:eastAsia="ＭＳ ゴシック" w:hAnsi="ＭＳ ゴシック" w:hint="eastAsia"/>
                <w:color w:val="0070C0"/>
                <w:sz w:val="24"/>
                <w:szCs w:val="24"/>
              </w:rPr>
              <w:t>の導入</w:t>
            </w:r>
          </w:p>
          <w:p w14:paraId="275E9D2C" w14:textId="4D9321CE" w:rsidR="00593F76" w:rsidRPr="00515E31" w:rsidRDefault="008F1253" w:rsidP="00515E31">
            <w:pPr>
              <w:pStyle w:val="ad"/>
              <w:numPr>
                <w:ilvl w:val="0"/>
                <w:numId w:val="11"/>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安定した販路の一つとして</w:t>
            </w:r>
            <w:r w:rsidR="000C57E2" w:rsidRPr="00515E31">
              <w:rPr>
                <w:rFonts w:ascii="ＭＳ ゴシック" w:eastAsia="ＭＳ ゴシック" w:hAnsi="ＭＳ ゴシック" w:hint="eastAsia"/>
                <w:color w:val="0070C0"/>
                <w:sz w:val="24"/>
                <w:szCs w:val="24"/>
              </w:rPr>
              <w:t>市内で生産された有機米や有機野菜を市内小中学校の給食</w:t>
            </w:r>
            <w:r w:rsidRPr="00515E31">
              <w:rPr>
                <w:rFonts w:ascii="ＭＳ ゴシック" w:eastAsia="ＭＳ ゴシック" w:hAnsi="ＭＳ ゴシック" w:hint="eastAsia"/>
                <w:color w:val="0070C0"/>
                <w:sz w:val="24"/>
                <w:szCs w:val="24"/>
              </w:rPr>
              <w:t>での活用を目指すとともに、</w:t>
            </w:r>
            <w:r w:rsidR="000C57E2" w:rsidRPr="00515E31">
              <w:rPr>
                <w:rFonts w:ascii="ＭＳ ゴシック" w:eastAsia="ＭＳ ゴシック" w:hAnsi="ＭＳ ゴシック" w:hint="eastAsia"/>
                <w:color w:val="0070C0"/>
                <w:sz w:val="24"/>
                <w:szCs w:val="24"/>
              </w:rPr>
              <w:t>有機農業の取組への理解を深める</w:t>
            </w:r>
            <w:r w:rsidR="00104538" w:rsidRPr="00515E31">
              <w:rPr>
                <w:rFonts w:ascii="ＭＳ ゴシック" w:eastAsia="ＭＳ ゴシック" w:hAnsi="ＭＳ ゴシック" w:hint="eastAsia"/>
                <w:color w:val="0070C0"/>
                <w:sz w:val="24"/>
                <w:szCs w:val="24"/>
              </w:rPr>
              <w:t>。</w:t>
            </w:r>
          </w:p>
          <w:p w14:paraId="309BFB9C" w14:textId="02F28F30" w:rsidR="00AD0DD4" w:rsidRPr="00464444" w:rsidRDefault="003501FA" w:rsidP="00AD0DD4">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00AD0DD4" w:rsidRPr="00464444">
              <w:rPr>
                <w:rFonts w:ascii="ＭＳ ゴシック" w:eastAsia="ＭＳ ゴシック" w:hAnsi="ＭＳ ゴシック" w:hint="eastAsia"/>
                <w:color w:val="0070C0"/>
                <w:sz w:val="24"/>
                <w:szCs w:val="24"/>
              </w:rPr>
              <w:t>加工品の開発</w:t>
            </w:r>
          </w:p>
          <w:p w14:paraId="4FE2927F" w14:textId="498DD868" w:rsidR="00AD0DD4" w:rsidRPr="00515E31" w:rsidRDefault="00EA6DE0" w:rsidP="00515E31">
            <w:pPr>
              <w:pStyle w:val="ad"/>
              <w:numPr>
                <w:ilvl w:val="0"/>
                <w:numId w:val="11"/>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規格外の有機農産物も有効活用できる体制を整えるため</w:t>
            </w:r>
            <w:r w:rsidR="003501FA" w:rsidRPr="00515E31">
              <w:rPr>
                <w:rFonts w:ascii="ＭＳ ゴシック" w:eastAsia="ＭＳ ゴシック" w:hAnsi="ＭＳ ゴシック" w:hint="eastAsia"/>
                <w:color w:val="0070C0"/>
                <w:sz w:val="24"/>
                <w:szCs w:val="24"/>
              </w:rPr>
              <w:t>、</w:t>
            </w:r>
            <w:r w:rsidR="00AD0DD4" w:rsidRPr="00515E31">
              <w:rPr>
                <w:rFonts w:ascii="ＭＳ ゴシック" w:eastAsia="ＭＳ ゴシック" w:hAnsi="ＭＳ ゴシック" w:hint="eastAsia"/>
                <w:color w:val="0070C0"/>
                <w:sz w:val="24"/>
                <w:szCs w:val="24"/>
              </w:rPr>
              <w:t>市内の食品事業者と、有機農産物を活用した加工品の</w:t>
            </w:r>
            <w:r w:rsidR="003501FA" w:rsidRPr="00515E31">
              <w:rPr>
                <w:rFonts w:ascii="ＭＳ ゴシック" w:eastAsia="ＭＳ ゴシック" w:hAnsi="ＭＳ ゴシック" w:hint="eastAsia"/>
                <w:color w:val="0070C0"/>
                <w:sz w:val="24"/>
                <w:szCs w:val="24"/>
              </w:rPr>
              <w:t>開発に取り組む。</w:t>
            </w:r>
          </w:p>
          <w:p w14:paraId="1029A34A" w14:textId="46F458AE" w:rsidR="003501FA" w:rsidRPr="003501FA" w:rsidRDefault="003501FA" w:rsidP="00AD0DD4">
            <w:pPr>
              <w:jc w:val="left"/>
              <w:rPr>
                <w:rFonts w:ascii="ＭＳ ゴシック" w:eastAsia="ＭＳ ゴシック" w:hAnsi="ＭＳ ゴシック"/>
                <w:color w:val="0070C0"/>
                <w:sz w:val="24"/>
                <w:szCs w:val="24"/>
              </w:rPr>
            </w:pPr>
            <w:r w:rsidRPr="003501FA">
              <w:rPr>
                <w:rFonts w:ascii="ＭＳ ゴシック" w:eastAsia="ＭＳ ゴシック" w:hAnsi="ＭＳ ゴシック" w:hint="eastAsia"/>
                <w:color w:val="0070C0"/>
                <w:sz w:val="24"/>
                <w:szCs w:val="24"/>
              </w:rPr>
              <w:t>③</w:t>
            </w:r>
            <w:r>
              <w:rPr>
                <w:rFonts w:ascii="ＭＳ ゴシック" w:eastAsia="ＭＳ ゴシック" w:hAnsi="ＭＳ ゴシック" w:hint="eastAsia"/>
                <w:color w:val="0070C0"/>
                <w:sz w:val="24"/>
                <w:szCs w:val="24"/>
              </w:rPr>
              <w:t>地域内消費</w:t>
            </w:r>
            <w:r w:rsidRPr="003501FA">
              <w:rPr>
                <w:rFonts w:ascii="ＭＳ ゴシック" w:eastAsia="ＭＳ ゴシック" w:hAnsi="ＭＳ ゴシック" w:hint="eastAsia"/>
                <w:color w:val="0070C0"/>
                <w:sz w:val="24"/>
                <w:szCs w:val="24"/>
              </w:rPr>
              <w:t>の拡大</w:t>
            </w:r>
          </w:p>
          <w:p w14:paraId="1C049F2E" w14:textId="77777777" w:rsidR="00AD0DD4" w:rsidRPr="005C3CD6" w:rsidRDefault="003501FA" w:rsidP="00515E31">
            <w:pPr>
              <w:pStyle w:val="ad"/>
              <w:numPr>
                <w:ilvl w:val="0"/>
                <w:numId w:val="11"/>
              </w:numPr>
              <w:jc w:val="left"/>
              <w:rPr>
                <w:rFonts w:ascii="ＭＳ ゴシック" w:eastAsia="ＭＳ ゴシック" w:hAnsi="ＭＳ ゴシック"/>
                <w:sz w:val="24"/>
                <w:szCs w:val="24"/>
              </w:rPr>
            </w:pPr>
            <w:r w:rsidRPr="00515E31">
              <w:rPr>
                <w:rFonts w:ascii="ＭＳ ゴシック" w:eastAsia="ＭＳ ゴシック" w:hAnsi="ＭＳ ゴシック"/>
                <w:color w:val="0070C0"/>
                <w:sz w:val="24"/>
                <w:szCs w:val="24"/>
              </w:rPr>
              <w:t>市内における有機農産物</w:t>
            </w:r>
            <w:r w:rsidRPr="00515E31">
              <w:rPr>
                <w:rFonts w:ascii="ＭＳ ゴシック" w:eastAsia="ＭＳ ゴシック" w:hAnsi="ＭＳ ゴシック" w:hint="eastAsia"/>
                <w:color w:val="0070C0"/>
                <w:sz w:val="24"/>
                <w:szCs w:val="24"/>
              </w:rPr>
              <w:t>等</w:t>
            </w:r>
            <w:r w:rsidRPr="00515E31">
              <w:rPr>
                <w:rFonts w:ascii="ＭＳ ゴシック" w:eastAsia="ＭＳ ゴシック" w:hAnsi="ＭＳ ゴシック"/>
                <w:color w:val="0070C0"/>
                <w:sz w:val="24"/>
                <w:szCs w:val="24"/>
              </w:rPr>
              <w:t>の消費拡大を目指し、地元スーパーでのPR活</w:t>
            </w:r>
            <w:r w:rsidRPr="00515E31">
              <w:rPr>
                <w:rFonts w:ascii="ＭＳ ゴシック" w:eastAsia="ＭＳ ゴシック" w:hAnsi="ＭＳ ゴシック"/>
                <w:color w:val="0070C0"/>
                <w:sz w:val="24"/>
                <w:szCs w:val="24"/>
              </w:rPr>
              <w:lastRenderedPageBreak/>
              <w:t>動や、</w:t>
            </w:r>
            <w:r w:rsidRPr="00515E31">
              <w:rPr>
                <w:rFonts w:ascii="ＭＳ ゴシック" w:eastAsia="ＭＳ ゴシック" w:hAnsi="ＭＳ ゴシック" w:hint="eastAsia"/>
                <w:color w:val="0070C0"/>
                <w:sz w:val="24"/>
                <w:szCs w:val="24"/>
              </w:rPr>
              <w:t>有機農業</w:t>
            </w:r>
            <w:r w:rsidRPr="00515E31">
              <w:rPr>
                <w:rFonts w:ascii="ＭＳ ゴシック" w:eastAsia="ＭＳ ゴシック" w:hAnsi="ＭＳ ゴシック"/>
                <w:color w:val="0070C0"/>
                <w:sz w:val="24"/>
                <w:szCs w:val="24"/>
              </w:rPr>
              <w:t>をテーマとしたマルシェの開催など行う</w:t>
            </w:r>
            <w:r w:rsidRPr="00515E31">
              <w:rPr>
                <w:rFonts w:ascii="ＭＳ ゴシック" w:eastAsia="ＭＳ ゴシック" w:hAnsi="ＭＳ ゴシック" w:hint="eastAsia"/>
                <w:color w:val="0070C0"/>
                <w:sz w:val="24"/>
                <w:szCs w:val="24"/>
              </w:rPr>
              <w:t>。</w:t>
            </w:r>
          </w:p>
          <w:p w14:paraId="5BB9E41D" w14:textId="2B17F425" w:rsidR="005C3CD6" w:rsidRPr="00515E31" w:rsidRDefault="005C3CD6" w:rsidP="005C3CD6">
            <w:pPr>
              <w:pStyle w:val="ad"/>
              <w:ind w:left="650"/>
              <w:jc w:val="left"/>
              <w:rPr>
                <w:rFonts w:ascii="ＭＳ ゴシック" w:eastAsia="ＭＳ ゴシック" w:hAnsi="ＭＳ ゴシック"/>
                <w:sz w:val="24"/>
                <w:szCs w:val="24"/>
              </w:rPr>
            </w:pPr>
          </w:p>
        </w:tc>
      </w:tr>
      <w:tr w:rsidR="006D13F7" w:rsidRPr="00896F97" w14:paraId="29BD3634" w14:textId="77777777" w:rsidTr="0FC8E04D">
        <w:trPr>
          <w:trHeight w:val="298"/>
        </w:trPr>
        <w:tc>
          <w:tcPr>
            <w:tcW w:w="279" w:type="dxa"/>
            <w:vMerge/>
          </w:tcPr>
          <w:p w14:paraId="5BC3A5E8" w14:textId="77777777" w:rsidR="006D13F7" w:rsidRPr="00896F97" w:rsidRDefault="006D13F7" w:rsidP="00B10A64">
            <w:pPr>
              <w:jc w:val="left"/>
              <w:rPr>
                <w:rFonts w:ascii="ＭＳ ゴシック" w:eastAsia="ＭＳ ゴシック" w:hAnsi="ＭＳ ゴシック"/>
                <w:sz w:val="24"/>
                <w:szCs w:val="24"/>
              </w:rPr>
            </w:pPr>
          </w:p>
        </w:tc>
        <w:tc>
          <w:tcPr>
            <w:tcW w:w="8781" w:type="dxa"/>
            <w:gridSpan w:val="2"/>
          </w:tcPr>
          <w:p w14:paraId="7BC0AD17" w14:textId="6643B88C" w:rsidR="006D13F7" w:rsidRPr="00593F76" w:rsidRDefault="006D13F7" w:rsidP="00EB3AE8">
            <w:pPr>
              <w:jc w:val="left"/>
              <w:rPr>
                <w:rFonts w:ascii="ＭＳ ゴシック" w:eastAsia="ＭＳ ゴシック" w:hAnsi="ＭＳ ゴシック"/>
                <w:sz w:val="24"/>
                <w:szCs w:val="24"/>
              </w:rPr>
            </w:pPr>
            <w:r w:rsidRPr="00593F76">
              <w:rPr>
                <w:rFonts w:ascii="ＭＳ ゴシック" w:eastAsia="ＭＳ ゴシック" w:hAnsi="ＭＳ ゴシック" w:hint="eastAsia"/>
                <w:sz w:val="24"/>
                <w:szCs w:val="24"/>
              </w:rPr>
              <w:t>ウ　年度ごとの取組内容</w:t>
            </w:r>
          </w:p>
        </w:tc>
      </w:tr>
      <w:tr w:rsidR="006D13F7" w:rsidRPr="00896F97" w14:paraId="7D63E5CD" w14:textId="77777777" w:rsidTr="0FC8E04D">
        <w:trPr>
          <w:trHeight w:val="698"/>
        </w:trPr>
        <w:tc>
          <w:tcPr>
            <w:tcW w:w="279" w:type="dxa"/>
            <w:vMerge/>
          </w:tcPr>
          <w:p w14:paraId="0403E5D5" w14:textId="77777777" w:rsidR="006D13F7" w:rsidRPr="00896F97" w:rsidRDefault="006D13F7" w:rsidP="00B10A64">
            <w:pPr>
              <w:jc w:val="left"/>
              <w:rPr>
                <w:rFonts w:ascii="ＭＳ ゴシック" w:eastAsia="ＭＳ ゴシック" w:hAnsi="ＭＳ ゴシック"/>
                <w:sz w:val="24"/>
                <w:szCs w:val="24"/>
              </w:rPr>
            </w:pPr>
          </w:p>
        </w:tc>
        <w:tc>
          <w:tcPr>
            <w:tcW w:w="1701" w:type="dxa"/>
          </w:tcPr>
          <w:p w14:paraId="7C8C1A4A" w14:textId="56C9B352" w:rsidR="006D13F7" w:rsidRPr="00593F76" w:rsidRDefault="00622955"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令和８</w:t>
            </w:r>
            <w:r w:rsidR="006D13F7" w:rsidRPr="00593F76">
              <w:rPr>
                <w:rFonts w:ascii="ＭＳ ゴシック" w:eastAsia="ＭＳ ゴシック" w:hAnsi="ＭＳ ゴシック" w:hint="eastAsia"/>
                <w:sz w:val="24"/>
                <w:szCs w:val="24"/>
              </w:rPr>
              <w:t>年度</w:t>
            </w:r>
          </w:p>
        </w:tc>
        <w:tc>
          <w:tcPr>
            <w:tcW w:w="7080" w:type="dxa"/>
          </w:tcPr>
          <w:p w14:paraId="70FF0572" w14:textId="136337AA" w:rsidR="00172E37" w:rsidRDefault="003F2F77" w:rsidP="00FF7894">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自動抑草ロボットを活用した除草体系の実証</w:t>
            </w:r>
          </w:p>
          <w:p w14:paraId="0E6E687F" w14:textId="4937ADB4" w:rsidR="003F2F77" w:rsidRDefault="003F2F77" w:rsidP="00FF7894">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新規就農者向けの有機野菜栽培講座の開講</w:t>
            </w:r>
          </w:p>
          <w:p w14:paraId="2494D95F" w14:textId="3FCDF948" w:rsidR="009164FE" w:rsidRPr="00172E37" w:rsidRDefault="009164FE" w:rsidP="00FF7894">
            <w:pPr>
              <w:pStyle w:val="ad"/>
              <w:numPr>
                <w:ilvl w:val="0"/>
                <w:numId w:val="7"/>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加工品の</w:t>
            </w:r>
            <w:r w:rsidR="00DB5773" w:rsidRPr="00172E37">
              <w:rPr>
                <w:rFonts w:ascii="ＭＳ ゴシック" w:eastAsia="ＭＳ ゴシック" w:hAnsi="ＭＳ ゴシック" w:hint="eastAsia"/>
                <w:color w:val="0070C0"/>
                <w:sz w:val="24"/>
                <w:szCs w:val="24"/>
              </w:rPr>
              <w:t>商品開発に向けた試作</w:t>
            </w:r>
          </w:p>
        </w:tc>
      </w:tr>
      <w:tr w:rsidR="007F0C2C" w:rsidRPr="00896F97" w14:paraId="57672FC7" w14:textId="77777777" w:rsidTr="0FC8E04D">
        <w:trPr>
          <w:trHeight w:val="696"/>
        </w:trPr>
        <w:tc>
          <w:tcPr>
            <w:tcW w:w="279" w:type="dxa"/>
            <w:vMerge/>
          </w:tcPr>
          <w:p w14:paraId="4345FB7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1B84704A" w14:textId="49F94F64" w:rsidR="007F0C2C" w:rsidRPr="00593F76" w:rsidRDefault="00622955"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令和９</w:t>
            </w:r>
            <w:r w:rsidR="007F0C2C" w:rsidRPr="00593F76">
              <w:rPr>
                <w:rFonts w:ascii="ＭＳ ゴシック" w:eastAsia="ＭＳ ゴシック" w:hAnsi="ＭＳ ゴシック" w:hint="eastAsia"/>
                <w:sz w:val="24"/>
                <w:szCs w:val="24"/>
              </w:rPr>
              <w:t>年度</w:t>
            </w:r>
          </w:p>
        </w:tc>
        <w:tc>
          <w:tcPr>
            <w:tcW w:w="7080" w:type="dxa"/>
          </w:tcPr>
          <w:p w14:paraId="7E8FBC65" w14:textId="053571FB" w:rsidR="00172E37" w:rsidRDefault="003F2F77" w:rsidP="00172E37">
            <w:pPr>
              <w:pStyle w:val="ad"/>
              <w:numPr>
                <w:ilvl w:val="0"/>
                <w:numId w:val="8"/>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水管理システムと乗用除草機を活用した除草体系の実証</w:t>
            </w:r>
          </w:p>
          <w:p w14:paraId="51852296" w14:textId="6826F132" w:rsidR="00172E37" w:rsidRDefault="00656161" w:rsidP="00172E37">
            <w:pPr>
              <w:pStyle w:val="ad"/>
              <w:numPr>
                <w:ilvl w:val="0"/>
                <w:numId w:val="8"/>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学校給食関係者との協議</w:t>
            </w:r>
            <w:r w:rsidR="003F2F77">
              <w:rPr>
                <w:rFonts w:ascii="ＭＳ ゴシック" w:eastAsia="ＭＳ ゴシック" w:hAnsi="ＭＳ ゴシック" w:hint="eastAsia"/>
                <w:color w:val="0070C0"/>
                <w:sz w:val="24"/>
                <w:szCs w:val="24"/>
              </w:rPr>
              <w:t>、</w:t>
            </w:r>
            <w:r w:rsidR="009B2157" w:rsidRPr="00172E37">
              <w:rPr>
                <w:rFonts w:ascii="ＭＳ ゴシック" w:eastAsia="ＭＳ ゴシック" w:hAnsi="ＭＳ ゴシック" w:hint="eastAsia"/>
                <w:color w:val="0070C0"/>
                <w:sz w:val="24"/>
                <w:szCs w:val="24"/>
              </w:rPr>
              <w:t>有機米を年</w:t>
            </w:r>
            <w:r w:rsidR="003F2F77">
              <w:rPr>
                <w:rFonts w:ascii="ＭＳ ゴシック" w:eastAsia="ＭＳ ゴシック" w:hAnsi="ＭＳ ゴシック" w:hint="eastAsia"/>
                <w:color w:val="0070C0"/>
                <w:sz w:val="24"/>
                <w:szCs w:val="24"/>
              </w:rPr>
              <w:t>３</w:t>
            </w:r>
            <w:r w:rsidR="009B2157" w:rsidRPr="00172E37">
              <w:rPr>
                <w:rFonts w:ascii="ＭＳ ゴシック" w:eastAsia="ＭＳ ゴシック" w:hAnsi="ＭＳ ゴシック" w:hint="eastAsia"/>
                <w:color w:val="0070C0"/>
                <w:sz w:val="24"/>
                <w:szCs w:val="24"/>
              </w:rPr>
              <w:t>回</w:t>
            </w:r>
            <w:r w:rsidR="003F2F77">
              <w:rPr>
                <w:rFonts w:ascii="ＭＳ ゴシック" w:eastAsia="ＭＳ ゴシック" w:hAnsi="ＭＳ ゴシック" w:hint="eastAsia"/>
                <w:color w:val="0070C0"/>
                <w:sz w:val="24"/>
                <w:szCs w:val="24"/>
              </w:rPr>
              <w:t>試験導入</w:t>
            </w:r>
          </w:p>
          <w:p w14:paraId="6ECD5C9F" w14:textId="67DED4CF" w:rsidR="00DB5773" w:rsidRPr="00172E37" w:rsidRDefault="00453AC5" w:rsidP="00172E37">
            <w:pPr>
              <w:pStyle w:val="ad"/>
              <w:numPr>
                <w:ilvl w:val="0"/>
                <w:numId w:val="8"/>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道の駅</w:t>
            </w:r>
            <w:r w:rsidR="00AF6198">
              <w:rPr>
                <w:rFonts w:ascii="ＭＳ ゴシック" w:eastAsia="ＭＳ ゴシック" w:hAnsi="ＭＳ ゴシック" w:hint="eastAsia"/>
                <w:color w:val="0070C0"/>
                <w:sz w:val="24"/>
                <w:szCs w:val="24"/>
              </w:rPr>
              <w:t>における</w:t>
            </w:r>
            <w:r w:rsidR="00656161" w:rsidRPr="00172E37">
              <w:rPr>
                <w:rFonts w:ascii="ＭＳ ゴシック" w:eastAsia="ＭＳ ゴシック" w:hAnsi="ＭＳ ゴシック" w:hint="eastAsia"/>
                <w:color w:val="0070C0"/>
                <w:sz w:val="24"/>
                <w:szCs w:val="24"/>
              </w:rPr>
              <w:t>加工品</w:t>
            </w:r>
            <w:r w:rsidR="00AF6198">
              <w:rPr>
                <w:rFonts w:ascii="ＭＳ ゴシック" w:eastAsia="ＭＳ ゴシック" w:hAnsi="ＭＳ ゴシック" w:hint="eastAsia"/>
                <w:color w:val="0070C0"/>
                <w:sz w:val="24"/>
                <w:szCs w:val="24"/>
              </w:rPr>
              <w:t>の試験</w:t>
            </w:r>
            <w:r w:rsidRPr="00172E37">
              <w:rPr>
                <w:rFonts w:ascii="ＭＳ ゴシック" w:eastAsia="ＭＳ ゴシック" w:hAnsi="ＭＳ ゴシック" w:hint="eastAsia"/>
                <w:color w:val="0070C0"/>
                <w:sz w:val="24"/>
                <w:szCs w:val="24"/>
              </w:rPr>
              <w:t>販売</w:t>
            </w:r>
          </w:p>
        </w:tc>
      </w:tr>
      <w:tr w:rsidR="007F0C2C" w:rsidRPr="00896F97" w14:paraId="27A23185" w14:textId="77777777" w:rsidTr="0FC8E04D">
        <w:trPr>
          <w:trHeight w:val="323"/>
        </w:trPr>
        <w:tc>
          <w:tcPr>
            <w:tcW w:w="279" w:type="dxa"/>
            <w:vMerge/>
          </w:tcPr>
          <w:p w14:paraId="2CA0D46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2B234D92" w14:textId="2C86F679"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令和10</w:t>
            </w:r>
            <w:r w:rsidR="007F0C2C" w:rsidRPr="00593F76">
              <w:rPr>
                <w:rFonts w:ascii="ＭＳ ゴシック" w:eastAsia="ＭＳ ゴシック" w:hAnsi="ＭＳ ゴシック" w:hint="eastAsia"/>
                <w:sz w:val="24"/>
                <w:szCs w:val="24"/>
              </w:rPr>
              <w:t>年度</w:t>
            </w:r>
          </w:p>
        </w:tc>
        <w:tc>
          <w:tcPr>
            <w:tcW w:w="7080" w:type="dxa"/>
          </w:tcPr>
          <w:p w14:paraId="3101A84C" w14:textId="2B2544E3" w:rsidR="003F2F77" w:rsidRPr="00515E31" w:rsidRDefault="003F2F77" w:rsidP="00515E31">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tr w:rsidR="007F0C2C" w:rsidRPr="00896F97" w14:paraId="171818EA" w14:textId="77777777" w:rsidTr="0FC8E04D">
        <w:trPr>
          <w:trHeight w:val="273"/>
        </w:trPr>
        <w:tc>
          <w:tcPr>
            <w:tcW w:w="279" w:type="dxa"/>
            <w:vMerge/>
          </w:tcPr>
          <w:p w14:paraId="145280D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5581B730" w14:textId="0AA05A04"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令和11</w:t>
            </w:r>
            <w:r w:rsidR="007F0C2C" w:rsidRPr="00593F76">
              <w:rPr>
                <w:rFonts w:ascii="ＭＳ ゴシック" w:eastAsia="ＭＳ ゴシック" w:hAnsi="ＭＳ ゴシック" w:hint="eastAsia"/>
                <w:sz w:val="24"/>
                <w:szCs w:val="24"/>
              </w:rPr>
              <w:t>年度</w:t>
            </w:r>
          </w:p>
        </w:tc>
        <w:tc>
          <w:tcPr>
            <w:tcW w:w="7080" w:type="dxa"/>
          </w:tcPr>
          <w:p w14:paraId="3C25F440" w14:textId="2AE26D96" w:rsidR="00172E37" w:rsidRPr="00515E31" w:rsidRDefault="003F2F77" w:rsidP="00515E31">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tr w:rsidR="007F0C2C" w:rsidRPr="00896F97" w14:paraId="38489764" w14:textId="77777777" w:rsidTr="0FC8E04D">
        <w:trPr>
          <w:trHeight w:val="290"/>
        </w:trPr>
        <w:tc>
          <w:tcPr>
            <w:tcW w:w="279" w:type="dxa"/>
            <w:vMerge/>
          </w:tcPr>
          <w:p w14:paraId="12807E6F" w14:textId="77777777" w:rsidR="007F0C2C" w:rsidRPr="00896F97" w:rsidRDefault="007F0C2C" w:rsidP="007F0C2C">
            <w:pPr>
              <w:jc w:val="left"/>
              <w:rPr>
                <w:rFonts w:ascii="ＭＳ ゴシック" w:eastAsia="ＭＳ ゴシック" w:hAnsi="ＭＳ ゴシック"/>
                <w:sz w:val="24"/>
                <w:szCs w:val="24"/>
              </w:rPr>
            </w:pPr>
          </w:p>
        </w:tc>
        <w:tc>
          <w:tcPr>
            <w:tcW w:w="1701" w:type="dxa"/>
            <w:tcBorders>
              <w:bottom w:val="single" w:sz="4" w:space="0" w:color="auto"/>
            </w:tcBorders>
          </w:tcPr>
          <w:p w14:paraId="25CEA21C" w14:textId="1CA7DCBE"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令和12</w:t>
            </w:r>
            <w:r w:rsidR="007F0C2C" w:rsidRPr="00593F76">
              <w:rPr>
                <w:rFonts w:ascii="ＭＳ ゴシック" w:eastAsia="ＭＳ ゴシック" w:hAnsi="ＭＳ ゴシック" w:hint="eastAsia"/>
                <w:sz w:val="24"/>
                <w:szCs w:val="24"/>
              </w:rPr>
              <w:t>年度</w:t>
            </w:r>
          </w:p>
        </w:tc>
        <w:tc>
          <w:tcPr>
            <w:tcW w:w="7080" w:type="dxa"/>
            <w:tcBorders>
              <w:bottom w:val="single" w:sz="4" w:space="0" w:color="auto"/>
            </w:tcBorders>
          </w:tcPr>
          <w:p w14:paraId="667F2F5B" w14:textId="69525F85" w:rsidR="005C3CD6" w:rsidRPr="005C3CD6" w:rsidRDefault="003F2F77" w:rsidP="005C3CD6">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bookmarkEnd w:id="0"/>
      <w:tr w:rsidR="007F0C2C" w:rsidRPr="00896F97" w14:paraId="1C55EBFD" w14:textId="77777777" w:rsidTr="0FC8E04D">
        <w:tc>
          <w:tcPr>
            <w:tcW w:w="9060" w:type="dxa"/>
            <w:gridSpan w:val="3"/>
            <w:tcBorders>
              <w:bottom w:val="nil"/>
            </w:tcBorders>
          </w:tcPr>
          <w:p w14:paraId="20634B8C" w14:textId="068EE463" w:rsidR="007F0C2C" w:rsidRPr="00896F97" w:rsidRDefault="002E4ABA"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007F0C2C" w:rsidRPr="00896F97">
              <w:rPr>
                <w:rFonts w:ascii="ＭＳ ゴシック" w:eastAsia="ＭＳ ゴシック" w:hAnsi="ＭＳ ゴシック" w:hint="eastAsia"/>
                <w:sz w:val="24"/>
                <w:szCs w:val="24"/>
              </w:rPr>
              <w:t>．取組の推進体制</w:t>
            </w:r>
          </w:p>
        </w:tc>
      </w:tr>
      <w:tr w:rsidR="00FA0B60" w:rsidRPr="00896F97" w14:paraId="496670BC" w14:textId="77777777" w:rsidTr="0FC8E04D">
        <w:trPr>
          <w:trHeight w:val="5776"/>
        </w:trPr>
        <w:tc>
          <w:tcPr>
            <w:tcW w:w="279" w:type="dxa"/>
            <w:vMerge w:val="restart"/>
            <w:tcBorders>
              <w:top w:val="nil"/>
            </w:tcBorders>
          </w:tcPr>
          <w:p w14:paraId="1E6A5D98" w14:textId="77777777" w:rsidR="00FA0B60" w:rsidRPr="00896F97" w:rsidRDefault="00FA0B60" w:rsidP="007F0C2C">
            <w:pPr>
              <w:jc w:val="left"/>
              <w:rPr>
                <w:rFonts w:ascii="ＭＳ ゴシック" w:eastAsia="ＭＳ ゴシック" w:hAnsi="ＭＳ ゴシック"/>
                <w:sz w:val="24"/>
                <w:szCs w:val="24"/>
              </w:rPr>
            </w:pPr>
          </w:p>
        </w:tc>
        <w:tc>
          <w:tcPr>
            <w:tcW w:w="8781" w:type="dxa"/>
            <w:gridSpan w:val="2"/>
            <w:tcBorders>
              <w:top w:val="single" w:sz="4" w:space="0" w:color="auto"/>
            </w:tcBorders>
          </w:tcPr>
          <w:p w14:paraId="7735C495" w14:textId="4F98E9AE" w:rsidR="005C3CD6" w:rsidRPr="00EA063D" w:rsidRDefault="00FA0B60" w:rsidP="00260CBD">
            <w:pPr>
              <w:jc w:val="left"/>
              <w:rPr>
                <w:rFonts w:ascii="ＭＳ 明朝" w:hAnsi="ＭＳ 明朝"/>
                <w:color w:val="FF0000"/>
                <w:szCs w:val="21"/>
              </w:rPr>
            </w:pPr>
            <w:r w:rsidRPr="00896F97">
              <w:rPr>
                <w:rFonts w:ascii="ＭＳ ゴシック" w:eastAsia="ＭＳ ゴシック" w:hAnsi="ＭＳ ゴシック" w:hint="eastAsia"/>
                <w:sz w:val="24"/>
                <w:szCs w:val="24"/>
              </w:rPr>
              <w:t xml:space="preserve">ア　</w:t>
            </w:r>
            <w:r w:rsidR="0046242E">
              <w:rPr>
                <w:rFonts w:ascii="ＭＳ ゴシック" w:eastAsia="ＭＳ ゴシック" w:hAnsi="ＭＳ ゴシック" w:hint="eastAsia"/>
                <w:sz w:val="24"/>
                <w:szCs w:val="24"/>
              </w:rPr>
              <w:t>推進</w:t>
            </w:r>
            <w:r w:rsidRPr="00896F97">
              <w:rPr>
                <w:rFonts w:ascii="ＭＳ ゴシック" w:eastAsia="ＭＳ ゴシック" w:hAnsi="ＭＳ ゴシック" w:hint="eastAsia"/>
                <w:sz w:val="24"/>
                <w:szCs w:val="24"/>
              </w:rPr>
              <w:t xml:space="preserve">体制図　</w:t>
            </w:r>
            <w:r w:rsidRPr="008D4BEB">
              <w:rPr>
                <w:rFonts w:ascii="ＭＳ 明朝" w:hAnsi="ＭＳ 明朝" w:hint="eastAsia"/>
                <w:color w:val="FF0000"/>
                <w:szCs w:val="21"/>
              </w:rPr>
              <w:t>※実施に必要な組織、委託先等を記載</w:t>
            </w:r>
            <w:r w:rsidR="00345E17" w:rsidRPr="00345E17">
              <w:rPr>
                <w:rFonts w:ascii="ＭＳ ゴシック" w:eastAsia="ＭＳ ゴシック" w:hAnsi="ＭＳ ゴシック"/>
                <w:noProof/>
                <w:sz w:val="24"/>
                <w:szCs w:val="24"/>
              </w:rPr>
              <mc:AlternateContent>
                <mc:Choice Requires="wpg">
                  <w:drawing>
                    <wp:anchor distT="0" distB="0" distL="114300" distR="114300" simplePos="0" relativeHeight="251658240" behindDoc="0" locked="0" layoutInCell="1" allowOverlap="1" wp14:anchorId="7A219169" wp14:editId="03737A59">
                      <wp:simplePos x="0" y="0"/>
                      <wp:positionH relativeFrom="column">
                        <wp:posOffset>-15875</wp:posOffset>
                      </wp:positionH>
                      <wp:positionV relativeFrom="paragraph">
                        <wp:posOffset>239395</wp:posOffset>
                      </wp:positionV>
                      <wp:extent cx="5262245" cy="3171827"/>
                      <wp:effectExtent l="19050" t="0" r="14605" b="28575"/>
                      <wp:wrapNone/>
                      <wp:docPr id="945464386" name="グループ化 3"/>
                      <wp:cNvGraphicFramePr/>
                      <a:graphic xmlns:a="http://schemas.openxmlformats.org/drawingml/2006/main">
                        <a:graphicData uri="http://schemas.microsoft.com/office/word/2010/wordprocessingGroup">
                          <wpg:wgp>
                            <wpg:cNvGrpSpPr/>
                            <wpg:grpSpPr>
                              <a:xfrm>
                                <a:off x="0" y="0"/>
                                <a:ext cx="5262245" cy="3171827"/>
                                <a:chOff x="0" y="0"/>
                                <a:chExt cx="3949453" cy="2249341"/>
                              </a:xfrm>
                            </wpg:grpSpPr>
                            <wps:wsp>
                              <wps:cNvPr id="90024055" name="四角形: 角を丸くする 90024055"/>
                              <wps:cNvSpPr/>
                              <wps:spPr>
                                <a:xfrm>
                                  <a:off x="0" y="149107"/>
                                  <a:ext cx="1066799" cy="405169"/>
                                </a:xfrm>
                                <a:prstGeom prst="roundRect">
                                  <a:avLst/>
                                </a:prstGeom>
                                <a:noFill/>
                                <a:ln w="28575" cap="flat" cmpd="sng" algn="ctr">
                                  <a:solidFill>
                                    <a:srgbClr val="0070C0"/>
                                  </a:solidFill>
                                  <a:prstDash val="solid"/>
                                  <a:miter lim="800000"/>
                                </a:ln>
                                <a:effectLst/>
                              </wps:spPr>
                              <wps:txbx>
                                <w:txbxContent>
                                  <w:p w14:paraId="571598F0" w14:textId="77777777"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Ａ市</w:t>
                                    </w:r>
                                  </w:p>
                                </w:txbxContent>
                              </wps:txbx>
                              <wps:bodyPr rtlCol="0" anchor="ctr"/>
                            </wps:wsp>
                            <wps:wsp>
                              <wps:cNvPr id="297906520" name="四角形: 角を丸くする 297906520"/>
                              <wps:cNvSpPr/>
                              <wps:spPr>
                                <a:xfrm>
                                  <a:off x="0" y="1111856"/>
                                  <a:ext cx="1066799" cy="405169"/>
                                </a:xfrm>
                                <a:prstGeom prst="roundRect">
                                  <a:avLst/>
                                </a:prstGeom>
                                <a:noFill/>
                                <a:ln w="28575" cap="flat" cmpd="sng" algn="ctr">
                                  <a:solidFill>
                                    <a:srgbClr val="0070C0"/>
                                  </a:solidFill>
                                  <a:prstDash val="solid"/>
                                  <a:miter lim="800000"/>
                                </a:ln>
                                <a:effectLst/>
                              </wps:spPr>
                              <wps:txbx>
                                <w:txbxContent>
                                  <w:p w14:paraId="7868B042" w14:textId="47A61A63"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有機農業者</w:t>
                                    </w:r>
                                  </w:p>
                                </w:txbxContent>
                              </wps:txbx>
                              <wps:bodyPr rtlCol="0" anchor="ctr"/>
                            </wps:wsp>
                            <wps:wsp>
                              <wps:cNvPr id="851660935" name="四角形: 角を丸くする 851660935"/>
                              <wps:cNvSpPr/>
                              <wps:spPr>
                                <a:xfrm>
                                  <a:off x="1617812" y="1311787"/>
                                  <a:ext cx="1066799" cy="405169"/>
                                </a:xfrm>
                                <a:prstGeom prst="roundRect">
                                  <a:avLst/>
                                </a:prstGeom>
                                <a:noFill/>
                                <a:ln w="28575" cap="flat" cmpd="sng" algn="ctr">
                                  <a:solidFill>
                                    <a:srgbClr val="0070C0"/>
                                  </a:solidFill>
                                  <a:prstDash val="solid"/>
                                  <a:miter lim="800000"/>
                                </a:ln>
                                <a:effectLst/>
                              </wps:spPr>
                              <wps:txbx>
                                <w:txbxContent>
                                  <w:p w14:paraId="633EC74A" w14:textId="77777777" w:rsidR="00345E17" w:rsidRPr="00345E17" w:rsidRDefault="00345E17" w:rsidP="00345E17">
                                    <w:pPr>
                                      <w:jc w:val="center"/>
                                      <w:textAlignment w:val="baseline"/>
                                      <w:rPr>
                                        <w:rFonts w:ascii="ＭＳ ゴシック" w:eastAsia="游明朝" w:hAnsi="ＭＳ ゴシック" w:cs="Arial"/>
                                        <w:color w:val="0070C0"/>
                                        <w:kern w:val="24"/>
                                        <w:sz w:val="24"/>
                                        <w:szCs w:val="24"/>
                                      </w:rPr>
                                    </w:pPr>
                                    <w:r w:rsidRPr="00345E17">
                                      <w:rPr>
                                        <w:rFonts w:ascii="ＭＳ ゴシック" w:eastAsia="游明朝" w:hAnsi="ＭＳ ゴシック" w:cs="Arial" w:hint="eastAsia"/>
                                        <w:color w:val="0070C0"/>
                                        <w:kern w:val="24"/>
                                        <w:sz w:val="24"/>
                                        <w:szCs w:val="24"/>
                                      </w:rPr>
                                      <w:t>J</w:t>
                                    </w:r>
                                    <w:r w:rsidRPr="00345E17">
                                      <w:rPr>
                                        <w:rFonts w:ascii="游明朝" w:eastAsia="ＭＳ ゴシック" w:hAnsi="ＭＳ ゴシック" w:cs="Arial" w:hint="eastAsia"/>
                                        <w:color w:val="0070C0"/>
                                        <w:kern w:val="24"/>
                                        <w:sz w:val="24"/>
                                        <w:szCs w:val="24"/>
                                      </w:rPr>
                                      <w:t>Ａ</w:t>
                                    </w:r>
                                  </w:p>
                                </w:txbxContent>
                              </wps:txbx>
                              <wps:bodyPr rtlCol="0" anchor="ctr"/>
                            </wps:wsp>
                            <wps:wsp>
                              <wps:cNvPr id="787809291" name="四角形: 角を丸くする 787809291"/>
                              <wps:cNvSpPr/>
                              <wps:spPr>
                                <a:xfrm>
                                  <a:off x="1453465" y="1835165"/>
                                  <a:ext cx="1276349" cy="405169"/>
                                </a:xfrm>
                                <a:prstGeom prst="roundRect">
                                  <a:avLst/>
                                </a:prstGeom>
                                <a:noFill/>
                                <a:ln w="28575" cap="flat" cmpd="sng" algn="ctr">
                                  <a:solidFill>
                                    <a:srgbClr val="0070C0"/>
                                  </a:solidFill>
                                  <a:prstDash val="solid"/>
                                  <a:miter lim="800000"/>
                                </a:ln>
                                <a:effectLst/>
                              </wps:spPr>
                              <wps:txbx>
                                <w:txbxContent>
                                  <w:p w14:paraId="41D4D5AB" w14:textId="18D8C89D"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農産物直売所</w:t>
                                    </w:r>
                                  </w:p>
                                </w:txbxContent>
                              </wps:txbx>
                              <wps:bodyPr rtlCol="0" anchor="ctr"/>
                            </wps:wsp>
                            <wps:wsp>
                              <wps:cNvPr id="731662305" name="四角形: 角を丸くする 731662305"/>
                              <wps:cNvSpPr/>
                              <wps:spPr>
                                <a:xfrm>
                                  <a:off x="3300162" y="149086"/>
                                  <a:ext cx="649291" cy="2100255"/>
                                </a:xfrm>
                                <a:prstGeom prst="roundRect">
                                  <a:avLst/>
                                </a:prstGeom>
                                <a:noFill/>
                                <a:ln w="28575" cap="flat" cmpd="sng" algn="ctr">
                                  <a:solidFill>
                                    <a:srgbClr val="0070C0"/>
                                  </a:solidFill>
                                  <a:prstDash val="solid"/>
                                  <a:miter lim="800000"/>
                                </a:ln>
                                <a:effectLst/>
                              </wps:spPr>
                              <wps:txbx>
                                <w:txbxContent>
                                  <w:p w14:paraId="1D15D7A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市民・</w:t>
                                    </w:r>
                                  </w:p>
                                  <w:p w14:paraId="69FF66B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消費者</w:t>
                                    </w:r>
                                  </w:p>
                                </w:txbxContent>
                              </wps:txbx>
                              <wps:bodyPr rtlCol="0" anchor="ctr"/>
                            </wps:wsp>
                            <wps:wsp>
                              <wps:cNvPr id="1945609987" name="矢印: 右 1945609987"/>
                              <wps:cNvSpPr/>
                              <wps:spPr>
                                <a:xfrm>
                                  <a:off x="1178099" y="1628083"/>
                                  <a:ext cx="373856" cy="161925"/>
                                </a:xfrm>
                                <a:prstGeom prst="rightArrow">
                                  <a:avLst/>
                                </a:prstGeom>
                                <a:solidFill>
                                  <a:srgbClr val="0070C0"/>
                                </a:solidFill>
                                <a:ln w="12700" cap="flat" cmpd="sng" algn="ctr">
                                  <a:noFill/>
                                  <a:prstDash val="solid"/>
                                  <a:miter lim="800000"/>
                                </a:ln>
                                <a:effectLst/>
                              </wps:spPr>
                              <wps:bodyPr rtlCol="0" anchor="ctr"/>
                            </wps:wsp>
                            <wps:wsp>
                              <wps:cNvPr id="1747413746" name="テキスト ボックス 12"/>
                              <wps:cNvSpPr txBox="1"/>
                              <wps:spPr>
                                <a:xfrm>
                                  <a:off x="1098811" y="1751343"/>
                                  <a:ext cx="866405" cy="226926"/>
                                </a:xfrm>
                                <a:prstGeom prst="rect">
                                  <a:avLst/>
                                </a:prstGeom>
                                <a:noFill/>
                              </wps:spPr>
                              <wps:txbx>
                                <w:txbxContent>
                                  <w:p w14:paraId="0614E2D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出荷</w:t>
                                    </w:r>
                                  </w:p>
                                </w:txbxContent>
                              </wps:txbx>
                              <wps:bodyPr wrap="square" rtlCol="0">
                                <a:spAutoFit/>
                              </wps:bodyPr>
                            </wps:wsp>
                            <wps:wsp>
                              <wps:cNvPr id="109613630" name="矢印: 右 109613630"/>
                              <wps:cNvSpPr/>
                              <wps:spPr>
                                <a:xfrm>
                                  <a:off x="2781982" y="1330354"/>
                                  <a:ext cx="373856" cy="161925"/>
                                </a:xfrm>
                                <a:prstGeom prst="rightArrow">
                                  <a:avLst/>
                                </a:prstGeom>
                                <a:solidFill>
                                  <a:srgbClr val="0070C0"/>
                                </a:solidFill>
                                <a:ln w="12700" cap="flat" cmpd="sng" algn="ctr">
                                  <a:noFill/>
                                  <a:prstDash val="solid"/>
                                  <a:miter lim="800000"/>
                                </a:ln>
                                <a:effectLst/>
                              </wps:spPr>
                              <wps:bodyPr rtlCol="0" anchor="ctr"/>
                            </wps:wsp>
                            <wps:wsp>
                              <wps:cNvPr id="1248115447" name="テキスト ボックス 14"/>
                              <wps:cNvSpPr txBox="1"/>
                              <wps:spPr>
                                <a:xfrm>
                                  <a:off x="2729814" y="1520460"/>
                                  <a:ext cx="866881" cy="226926"/>
                                </a:xfrm>
                                <a:prstGeom prst="rect">
                                  <a:avLst/>
                                </a:prstGeom>
                                <a:noFill/>
                              </wps:spPr>
                              <wps:txbx>
                                <w:txbxContent>
                                  <w:p w14:paraId="6A4EE97B"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wps:txbx>
                              <wps:bodyPr wrap="square" rtlCol="0">
                                <a:spAutoFit/>
                              </wps:bodyPr>
                            </wps:wsp>
                            <wps:wsp>
                              <wps:cNvPr id="1015705194" name="矢印: 右 1015705194"/>
                              <wps:cNvSpPr/>
                              <wps:spPr>
                                <a:xfrm rot="10800000">
                                  <a:off x="1168474" y="1419901"/>
                                  <a:ext cx="376955" cy="183999"/>
                                </a:xfrm>
                                <a:prstGeom prst="rightArrow">
                                  <a:avLst/>
                                </a:prstGeom>
                                <a:solidFill>
                                  <a:srgbClr val="0070C0"/>
                                </a:solidFill>
                                <a:ln w="12700" cap="flat" cmpd="sng" algn="ctr">
                                  <a:noFill/>
                                  <a:prstDash val="solid"/>
                                  <a:miter lim="800000"/>
                                </a:ln>
                                <a:effectLst/>
                              </wps:spPr>
                              <wps:bodyPr rtlCol="0" anchor="ctr"/>
                            </wps:wsp>
                            <wps:wsp>
                              <wps:cNvPr id="2975226" name="テキスト ボックス 16"/>
                              <wps:cNvSpPr txBox="1"/>
                              <wps:spPr>
                                <a:xfrm>
                                  <a:off x="1121593" y="1144397"/>
                                  <a:ext cx="932172" cy="226926"/>
                                </a:xfrm>
                                <a:prstGeom prst="rect">
                                  <a:avLst/>
                                </a:prstGeom>
                                <a:noFill/>
                              </wps:spPr>
                              <wps:txbx>
                                <w:txbxContent>
                                  <w:p w14:paraId="7060074C"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wps:txbx>
                              <wps:bodyPr wrap="square" rtlCol="0">
                                <a:spAutoFit/>
                              </wps:bodyPr>
                            </wps:wsp>
                            <wps:wsp>
                              <wps:cNvPr id="2076325985" name="テキスト ボックス 18"/>
                              <wps:cNvSpPr txBox="1"/>
                              <wps:spPr>
                                <a:xfrm>
                                  <a:off x="51840" y="694231"/>
                                  <a:ext cx="440828" cy="389017"/>
                                </a:xfrm>
                                <a:prstGeom prst="rect">
                                  <a:avLst/>
                                </a:prstGeom>
                                <a:noFill/>
                              </wps:spPr>
                              <wps:txbx>
                                <w:txbxContent>
                                  <w:p w14:paraId="2F04D2DD"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情報</w:t>
                                    </w:r>
                                  </w:p>
                                  <w:p w14:paraId="671A439F" w14:textId="77777777" w:rsidR="00345E17" w:rsidRDefault="00345E17" w:rsidP="00345E17">
                                    <w:pPr>
                                      <w:textAlignment w:val="baseline"/>
                                      <w:rPr>
                                        <w:rFonts w:ascii="游明朝" w:eastAsia="ＭＳ ゴシック" w:hAnsi="ＭＳ ゴシック" w:cs="Arial"/>
                                        <w:color w:val="0070C0"/>
                                        <w:kern w:val="24"/>
                                      </w:rPr>
                                    </w:pPr>
                                    <w:r>
                                      <w:rPr>
                                        <w:rFonts w:ascii="游明朝" w:eastAsia="ＭＳ ゴシック" w:hAnsi="ＭＳ ゴシック" w:cs="Arial" w:hint="eastAsia"/>
                                        <w:color w:val="0070C0"/>
                                        <w:kern w:val="24"/>
                                      </w:rPr>
                                      <w:t>提供</w:t>
                                    </w:r>
                                  </w:p>
                                </w:txbxContent>
                              </wps:txbx>
                              <wps:bodyPr wrap="square" rtlCol="0">
                                <a:spAutoFit/>
                              </wps:bodyPr>
                            </wps:wsp>
                            <wps:wsp>
                              <wps:cNvPr id="790419414" name="矢印: 右 790419414"/>
                              <wps:cNvSpPr/>
                              <wps:spPr>
                                <a:xfrm>
                                  <a:off x="2792818" y="1872965"/>
                                  <a:ext cx="373856" cy="161925"/>
                                </a:xfrm>
                                <a:prstGeom prst="rightArrow">
                                  <a:avLst/>
                                </a:prstGeom>
                                <a:solidFill>
                                  <a:srgbClr val="0070C0"/>
                                </a:solidFill>
                                <a:ln w="12700" cap="flat" cmpd="sng" algn="ctr">
                                  <a:noFill/>
                                  <a:prstDash val="solid"/>
                                  <a:miter lim="800000"/>
                                </a:ln>
                                <a:effectLst/>
                              </wps:spPr>
                              <wps:bodyPr rtlCol="0" anchor="ctr"/>
                            </wps:wsp>
                            <wps:wsp>
                              <wps:cNvPr id="681621080" name="矢印: 右 681621080"/>
                              <wps:cNvSpPr/>
                              <wps:spPr>
                                <a:xfrm rot="2336737">
                                  <a:off x="578399" y="1820866"/>
                                  <a:ext cx="717800" cy="183165"/>
                                </a:xfrm>
                                <a:prstGeom prst="rightArrow">
                                  <a:avLst/>
                                </a:prstGeom>
                                <a:solidFill>
                                  <a:srgbClr val="0070C0"/>
                                </a:solidFill>
                                <a:ln w="12700" cap="flat" cmpd="sng" algn="ctr">
                                  <a:noFill/>
                                  <a:prstDash val="solid"/>
                                  <a:miter lim="800000"/>
                                </a:ln>
                                <a:effectLst/>
                              </wps:spPr>
                              <wps:bodyPr rtlCol="0" anchor="ctr"/>
                            </wps:wsp>
                            <wps:wsp>
                              <wps:cNvPr id="1408975159" name="矢印: 右 1408975159"/>
                              <wps:cNvSpPr/>
                              <wps:spPr>
                                <a:xfrm>
                                  <a:off x="1178099" y="177481"/>
                                  <a:ext cx="2027161" cy="161925"/>
                                </a:xfrm>
                                <a:prstGeom prst="rightArrow">
                                  <a:avLst/>
                                </a:prstGeom>
                                <a:solidFill>
                                  <a:srgbClr val="0070C0"/>
                                </a:solidFill>
                                <a:ln w="12700" cap="flat" cmpd="sng" algn="ctr">
                                  <a:noFill/>
                                  <a:prstDash val="solid"/>
                                  <a:miter lim="800000"/>
                                </a:ln>
                                <a:effectLst/>
                              </wps:spPr>
                              <wps:bodyPr rtlCol="0" anchor="ctr"/>
                            </wps:wsp>
                            <wps:wsp>
                              <wps:cNvPr id="244828881" name="テキスト ボックス 22"/>
                              <wps:cNvSpPr txBox="1"/>
                              <wps:spPr>
                                <a:xfrm>
                                  <a:off x="1708575" y="0"/>
                                  <a:ext cx="1109456" cy="226926"/>
                                </a:xfrm>
                                <a:prstGeom prst="rect">
                                  <a:avLst/>
                                </a:prstGeom>
                                <a:noFill/>
                              </wps:spPr>
                              <wps:txbx>
                                <w:txbxContent>
                                  <w:p w14:paraId="75A114B5" w14:textId="77777777" w:rsidR="00345E17" w:rsidRDefault="00345E17" w:rsidP="00345E17">
                                    <w:pPr>
                                      <w:textAlignment w:val="baseline"/>
                                      <w:rPr>
                                        <w:rFonts w:ascii="游明朝" w:eastAsia="ＭＳ ゴシック" w:hAnsi="ＭＳ ゴシック" w:cs="Arial"/>
                                        <w:color w:val="215E99"/>
                                        <w:kern w:val="24"/>
                                        <w:sz w:val="24"/>
                                        <w:szCs w:val="24"/>
                                      </w:rPr>
                                    </w:pPr>
                                    <w:r>
                                      <w:rPr>
                                        <w:rFonts w:ascii="游明朝" w:eastAsia="ＭＳ ゴシック" w:hAnsi="ＭＳ ゴシック" w:cs="Arial" w:hint="eastAsia"/>
                                        <w:color w:val="215E99"/>
                                        <w:kern w:val="24"/>
                                      </w:rPr>
                                      <w:t>情報提供</w:t>
                                    </w:r>
                                  </w:p>
                                </w:txbxContent>
                              </wps:txbx>
                              <wps:bodyPr wrap="square" rtlCol="0">
                                <a:spAutoFit/>
                              </wps:bodyPr>
                            </wps:wsp>
                            <wps:wsp>
                              <wps:cNvPr id="1472449738" name="矢印: 右 1472449738"/>
                              <wps:cNvSpPr/>
                              <wps:spPr>
                                <a:xfrm rot="5400000">
                                  <a:off x="322007" y="784095"/>
                                  <a:ext cx="410032" cy="193872"/>
                                </a:xfrm>
                                <a:prstGeom prst="rightArrow">
                                  <a:avLst/>
                                </a:prstGeom>
                                <a:solidFill>
                                  <a:srgbClr val="0070C0"/>
                                </a:solidFill>
                                <a:ln w="12700" cap="flat" cmpd="sng" algn="ctr">
                                  <a:noFill/>
                                  <a:prstDash val="solid"/>
                                  <a:miter lim="800000"/>
                                </a:ln>
                                <a:effectLst/>
                              </wps:spPr>
                              <wps:bodyPr rtlCol="0" anchor="ctr"/>
                            </wps:wsp>
                            <wps:wsp>
                              <wps:cNvPr id="1024042507" name="四角形: 角を丸くする 1024042507"/>
                              <wps:cNvSpPr/>
                              <wps:spPr>
                                <a:xfrm>
                                  <a:off x="1609205" y="554276"/>
                                  <a:ext cx="1164949" cy="405169"/>
                                </a:xfrm>
                                <a:prstGeom prst="roundRect">
                                  <a:avLst/>
                                </a:prstGeom>
                                <a:noFill/>
                                <a:ln w="28575" cap="flat" cmpd="sng" algn="ctr">
                                  <a:solidFill>
                                    <a:srgbClr val="0070C0"/>
                                  </a:solidFill>
                                  <a:prstDash val="solid"/>
                                  <a:miter lim="800000"/>
                                </a:ln>
                                <a:effectLst/>
                              </wps:spPr>
                              <wps:txbx>
                                <w:txbxContent>
                                  <w:p w14:paraId="1FAFCA5C" w14:textId="7FBF04DA" w:rsidR="00345E17" w:rsidRPr="00345E17" w:rsidRDefault="00345E17" w:rsidP="00345E17">
                                    <w:pPr>
                                      <w:jc w:val="center"/>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民間指導団体</w:t>
                                    </w:r>
                                  </w:p>
                                </w:txbxContent>
                              </wps:txbx>
                              <wps:bodyPr rtlCol="0" anchor="ctr"/>
                            </wps:wsp>
                            <wps:wsp>
                              <wps:cNvPr id="180042323" name="矢印: 右 180042323"/>
                              <wps:cNvSpPr/>
                              <wps:spPr>
                                <a:xfrm rot="8718337">
                                  <a:off x="1100700" y="929619"/>
                                  <a:ext cx="376955" cy="183999"/>
                                </a:xfrm>
                                <a:prstGeom prst="rightArrow">
                                  <a:avLst/>
                                </a:prstGeom>
                                <a:solidFill>
                                  <a:srgbClr val="0070C0"/>
                                </a:solidFill>
                                <a:ln w="12700" cap="flat" cmpd="sng" algn="ctr">
                                  <a:noFill/>
                                  <a:prstDash val="solid"/>
                                  <a:miter lim="800000"/>
                                </a:ln>
                                <a:effectLst/>
                              </wps:spPr>
                              <wps:bodyPr rtlCol="0" anchor="ctr"/>
                            </wps:wsp>
                            <wps:wsp>
                              <wps:cNvPr id="2081508051" name="矢印: 右 2081508051"/>
                              <wps:cNvSpPr/>
                              <wps:spPr>
                                <a:xfrm rot="2391849">
                                  <a:off x="1116931" y="553819"/>
                                  <a:ext cx="434000" cy="183165"/>
                                </a:xfrm>
                                <a:prstGeom prst="rightArrow">
                                  <a:avLst/>
                                </a:prstGeom>
                                <a:solidFill>
                                  <a:srgbClr val="0070C0"/>
                                </a:solidFill>
                                <a:ln w="12700" cap="flat" cmpd="sng" algn="ctr">
                                  <a:noFill/>
                                  <a:prstDash val="solid"/>
                                  <a:miter lim="800000"/>
                                </a:ln>
                                <a:effectLst/>
                              </wps:spPr>
                              <wps:bodyPr rtlCol="0" anchor="ctr"/>
                            </wps:wsp>
                            <wps:wsp>
                              <wps:cNvPr id="732063353" name="テキスト ボックス 16"/>
                              <wps:cNvSpPr txBox="1"/>
                              <wps:spPr>
                                <a:xfrm>
                                  <a:off x="1148928" y="321291"/>
                                  <a:ext cx="420335" cy="226926"/>
                                </a:xfrm>
                                <a:prstGeom prst="rect">
                                  <a:avLst/>
                                </a:prstGeom>
                                <a:noFill/>
                              </wps:spPr>
                              <wps:txbx>
                                <w:txbxContent>
                                  <w:p w14:paraId="35F2DE13" w14:textId="77777777" w:rsidR="00345E17" w:rsidRDefault="00345E17" w:rsidP="00345E17">
                                    <w:pPr>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委託</w:t>
                                    </w:r>
                                  </w:p>
                                </w:txbxContent>
                              </wps:txbx>
                              <wps:bodyPr wrap="square" rtlCol="0">
                                <a:spAutoFit/>
                              </wps:bodyPr>
                            </wps:wsp>
                            <wps:wsp>
                              <wps:cNvPr id="1503856080" name="矢印: 右 1503856080"/>
                              <wps:cNvSpPr/>
                              <wps:spPr>
                                <a:xfrm rot="5400000">
                                  <a:off x="2057976" y="1055401"/>
                                  <a:ext cx="196409" cy="194754"/>
                                </a:xfrm>
                                <a:prstGeom prst="rightArrow">
                                  <a:avLst/>
                                </a:prstGeom>
                                <a:solidFill>
                                  <a:srgbClr val="0070C0"/>
                                </a:solidFill>
                                <a:ln w="12700" cap="flat" cmpd="sng" algn="ctr">
                                  <a:noFill/>
                                  <a:prstDash val="solid"/>
                                  <a:miter lim="800000"/>
                                </a:ln>
                                <a:effectLst/>
                              </wps:spPr>
                              <wps:bodyPr rtlCol="0" anchor="ctr"/>
                            </wps:wsp>
                            <wps:wsp>
                              <wps:cNvPr id="715872677" name="テキスト ボックス 16"/>
                              <wps:cNvSpPr txBox="1"/>
                              <wps:spPr>
                                <a:xfrm>
                                  <a:off x="2234501" y="1110914"/>
                                  <a:ext cx="932172" cy="226926"/>
                                </a:xfrm>
                                <a:prstGeom prst="rect">
                                  <a:avLst/>
                                </a:prstGeom>
                                <a:noFill/>
                              </wps:spPr>
                              <wps:txbx>
                                <w:txbxContent>
                                  <w:p w14:paraId="413E50A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wps:txbx>
                              <wps:bodyPr wrap="square" rtlCol="0">
                                <a:spAutoFit/>
                              </wps:bodyPr>
                            </wps:wsp>
                            <wps:wsp>
                              <wps:cNvPr id="1803903112" name="テキスト ボックス 14"/>
                              <wps:cNvSpPr txBox="1"/>
                              <wps:spPr>
                                <a:xfrm>
                                  <a:off x="2754702" y="2013408"/>
                                  <a:ext cx="866881" cy="226926"/>
                                </a:xfrm>
                                <a:prstGeom prst="rect">
                                  <a:avLst/>
                                </a:prstGeom>
                                <a:noFill/>
                              </wps:spPr>
                              <wps:txbx>
                                <w:txbxContent>
                                  <w:p w14:paraId="0EA8D0AA"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wps:txbx>
                              <wps:bodyPr wrap="square" rtlCol="0">
                                <a:spAutoFit/>
                              </wps:bodyPr>
                            </wps:wsp>
                          </wpg:wgp>
                        </a:graphicData>
                      </a:graphic>
                      <wp14:sizeRelH relativeFrom="margin">
                        <wp14:pctWidth>0</wp14:pctWidth>
                      </wp14:sizeRelH>
                      <wp14:sizeRelV relativeFrom="margin">
                        <wp14:pctHeight>0</wp14:pctHeight>
                      </wp14:sizeRelV>
                    </wp:anchor>
                  </w:drawing>
                </mc:Choice>
                <mc:Fallback>
                  <w:pict>
                    <v:group w14:anchorId="7A219169" id="グループ化 3" o:spid="_x0000_s1026" style="position:absolute;margin-left:-1.25pt;margin-top:18.85pt;width:414.35pt;height:249.75pt;z-index:251658240;mso-width-relative:margin;mso-height-relative:margin" coordsize="39494,22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">
                      <v:roundrect id="四角形: 角を丸くする 90024055" o:spid="_x0000_s1027" style="position:absolute;top:1491;width:10667;height:40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" filled="f" strokecolor="#0070c0" strokeweight="2.25pt">
                        <v:stroke joinstyle="miter"/>
                        <v:textbox>
                          <w:txbxContent>
                            <w:p w14:paraId="571598F0" w14:textId="77777777"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Ａ市</w:t>
                              </w:r>
                            </w:p>
                          </w:txbxContent>
                        </v:textbox>
                      </v:roundrect>
                      <v:roundrect id="四角形: 角を丸くする 297906520" o:spid="_x0000_s1028" style="position:absolute;top:11118;width:10667;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" filled="f" strokecolor="#0070c0" strokeweight="2.25pt">
                        <v:stroke joinstyle="miter"/>
                        <v:textbox>
                          <w:txbxContent>
                            <w:p w14:paraId="7868B042" w14:textId="47A61A63"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有機農業者</w:t>
                              </w:r>
                            </w:p>
                          </w:txbxContent>
                        </v:textbox>
                      </v:roundrect>
                      <v:roundrect id="四角形: 角を丸くする 851660935" o:spid="_x0000_s1029" style="position:absolute;left:16178;top:13117;width:10668;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" filled="f" strokecolor="#0070c0" strokeweight="2.25pt">
                        <v:stroke joinstyle="miter"/>
                        <v:textbox>
                          <w:txbxContent>
                            <w:p w14:paraId="633EC74A" w14:textId="77777777" w:rsidR="00345E17" w:rsidRPr="00345E17" w:rsidRDefault="00345E17" w:rsidP="00345E17">
                              <w:pPr>
                                <w:jc w:val="center"/>
                                <w:textAlignment w:val="baseline"/>
                                <w:rPr>
                                  <w:rFonts w:ascii="ＭＳ ゴシック" w:eastAsia="游明朝" w:hAnsi="ＭＳ ゴシック" w:cs="Arial"/>
                                  <w:color w:val="0070C0"/>
                                  <w:kern w:val="24"/>
                                  <w:sz w:val="24"/>
                                  <w:szCs w:val="24"/>
                                </w:rPr>
                              </w:pPr>
                              <w:r w:rsidRPr="00345E17">
                                <w:rPr>
                                  <w:rFonts w:ascii="ＭＳ ゴシック" w:eastAsia="游明朝" w:hAnsi="ＭＳ ゴシック" w:cs="Arial" w:hint="eastAsia"/>
                                  <w:color w:val="0070C0"/>
                                  <w:kern w:val="24"/>
                                  <w:sz w:val="24"/>
                                  <w:szCs w:val="24"/>
                                </w:rPr>
                                <w:t>J</w:t>
                              </w:r>
                              <w:r w:rsidRPr="00345E17">
                                <w:rPr>
                                  <w:rFonts w:ascii="游明朝" w:eastAsia="ＭＳ ゴシック" w:hAnsi="ＭＳ ゴシック" w:cs="Arial" w:hint="eastAsia"/>
                                  <w:color w:val="0070C0"/>
                                  <w:kern w:val="24"/>
                                  <w:sz w:val="24"/>
                                  <w:szCs w:val="24"/>
                                </w:rPr>
                                <w:t>Ａ</w:t>
                              </w:r>
                            </w:p>
                          </w:txbxContent>
                        </v:textbox>
                      </v:roundrect>
                      <v:roundrect id="四角形: 角を丸くする 787809291" o:spid="_x0000_s1030" style="position:absolute;left:14534;top:18351;width:12764;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" filled="f" strokecolor="#0070c0" strokeweight="2.25pt">
                        <v:stroke joinstyle="miter"/>
                        <v:textbox>
                          <w:txbxContent>
                            <w:p w14:paraId="41D4D5AB" w14:textId="18D8C89D"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農産物直売所</w:t>
                              </w:r>
                            </w:p>
                          </w:txbxContent>
                        </v:textbox>
                      </v:roundrect>
                      <v:roundrect id="四角形: 角を丸くする 731662305" o:spid="_x0000_s1031" style="position:absolute;left:33001;top:1490;width:6493;height:2100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" filled="f" strokecolor="#0070c0" strokeweight="2.25pt">
                        <v:stroke joinstyle="miter"/>
                        <v:textbox>
                          <w:txbxContent>
                            <w:p w14:paraId="1D15D7A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市民・</w:t>
                              </w:r>
                            </w:p>
                            <w:p w14:paraId="69FF66B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消費者</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945609987" o:spid="_x0000_s1032" type="#_x0000_t13" style="position:absolute;left:11780;top:16280;width:3739;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" adj="16922" fillcolor="#0070c0" stroked="f" strokeweight="1pt"/>
                      <v:shapetype id="_x0000_t202" coordsize="21600,21600" o:spt="202" path="m,l,21600r21600,l21600,xe">
                        <v:stroke joinstyle="miter"/>
                        <v:path gradientshapeok="t" o:connecttype="rect"/>
                      </v:shapetype>
                      <v:shape id="テキスト ボックス 12" o:spid="_x0000_s1033" type="#_x0000_t202" style="position:absolute;left:10988;top:17513;width:8664;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" filled="f" stroked="f">
                        <v:textbox style="mso-fit-shape-to-text:t">
                          <w:txbxContent>
                            <w:p w14:paraId="0614E2D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出荷</w:t>
                              </w:r>
                            </w:p>
                          </w:txbxContent>
                        </v:textbox>
                      </v:shape>
                      <v:shape id="矢印: 右 109613630" o:spid="_x0000_s1034" type="#_x0000_t13" style="position:absolute;left:27819;top:13303;width:3739;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" adj="16922" fillcolor="#0070c0" stroked="f" strokeweight="1pt"/>
                      <v:shape id="テキスト ボックス 14" o:spid="_x0000_s1035" type="#_x0000_t202" style="position:absolute;left:27298;top:15204;width:8668;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" filled="f" stroked="f">
                        <v:textbox style="mso-fit-shape-to-text:t">
                          <w:txbxContent>
                            <w:p w14:paraId="6A4EE97B"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v:textbox>
                      </v:shape>
                      <v:shape id="矢印: 右 1015705194" o:spid="_x0000_s1036" type="#_x0000_t13" style="position:absolute;left:11684;top:14199;width:3770;height:1840;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" adj="16328" fillcolor="#0070c0" stroked="f" strokeweight="1pt"/>
                      <v:shape id="テキスト ボックス 16" o:spid="_x0000_s1037" type="#_x0000_t202" style="position:absolute;left:11215;top:11443;width:9322;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" filled="f" stroked="f">
                        <v:textbox style="mso-fit-shape-to-text:t">
                          <w:txbxContent>
                            <w:p w14:paraId="7060074C"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v:textbox>
                      </v:shape>
                      <v:shape id="テキスト ボックス 18" o:spid="_x0000_s1038" type="#_x0000_t202" style="position:absolute;left:518;top:6942;width:4408;height:38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" filled="f" stroked="f">
                        <v:textbox style="mso-fit-shape-to-text:t">
                          <w:txbxContent>
                            <w:p w14:paraId="2F04D2DD"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情報</w:t>
                              </w:r>
                            </w:p>
                            <w:p w14:paraId="671A439F" w14:textId="77777777" w:rsidR="00345E17" w:rsidRDefault="00345E17" w:rsidP="00345E17">
                              <w:pPr>
                                <w:textAlignment w:val="baseline"/>
                                <w:rPr>
                                  <w:rFonts w:ascii="游明朝" w:eastAsia="ＭＳ ゴシック" w:hAnsi="ＭＳ ゴシック" w:cs="Arial"/>
                                  <w:color w:val="0070C0"/>
                                  <w:kern w:val="24"/>
                                </w:rPr>
                              </w:pPr>
                              <w:r>
                                <w:rPr>
                                  <w:rFonts w:ascii="游明朝" w:eastAsia="ＭＳ ゴシック" w:hAnsi="ＭＳ ゴシック" w:cs="Arial" w:hint="eastAsia"/>
                                  <w:color w:val="0070C0"/>
                                  <w:kern w:val="24"/>
                                </w:rPr>
                                <w:t>提供</w:t>
                              </w:r>
                            </w:p>
                          </w:txbxContent>
                        </v:textbox>
                      </v:shape>
                      <v:shape id="矢印: 右 790419414" o:spid="_x0000_s1039" type="#_x0000_t13" style="position:absolute;left:27928;top:18729;width:3738;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" adj="16922" fillcolor="#0070c0" stroked="f" strokeweight="1pt"/>
                      <v:shape id="矢印: 右 681621080" o:spid="_x0000_s1040" type="#_x0000_t13" style="position:absolute;left:5783;top:18208;width:7178;height:1832;rotation:255234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" adj="18844" fillcolor="#0070c0" stroked="f" strokeweight="1pt"/>
                      <v:shape id="矢印: 右 1408975159" o:spid="_x0000_s1041" type="#_x0000_t13" style="position:absolute;left:11780;top:1774;width:20272;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" adj="20737" fillcolor="#0070c0" stroked="f" strokeweight="1pt"/>
                      <v:shape id="テキスト ボックス 22" o:spid="_x0000_s1042" type="#_x0000_t202" style="position:absolute;left:17085;width:11095;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" filled="f" stroked="f">
                        <v:textbox style="mso-fit-shape-to-text:t">
                          <w:txbxContent>
                            <w:p w14:paraId="75A114B5" w14:textId="77777777" w:rsidR="00345E17" w:rsidRDefault="00345E17" w:rsidP="00345E17">
                              <w:pPr>
                                <w:textAlignment w:val="baseline"/>
                                <w:rPr>
                                  <w:rFonts w:ascii="游明朝" w:eastAsia="ＭＳ ゴシック" w:hAnsi="ＭＳ ゴシック" w:cs="Arial"/>
                                  <w:color w:val="215E99"/>
                                  <w:kern w:val="24"/>
                                  <w:sz w:val="24"/>
                                  <w:szCs w:val="24"/>
                                </w:rPr>
                              </w:pPr>
                              <w:r>
                                <w:rPr>
                                  <w:rFonts w:ascii="游明朝" w:eastAsia="ＭＳ ゴシック" w:hAnsi="ＭＳ ゴシック" w:cs="Arial" w:hint="eastAsia"/>
                                  <w:color w:val="215E99"/>
                                  <w:kern w:val="24"/>
                                </w:rPr>
                                <w:t>情報提供</w:t>
                              </w:r>
                            </w:p>
                          </w:txbxContent>
                        </v:textbox>
                      </v:shape>
                      <v:shape id="矢印: 右 1472449738" o:spid="_x0000_s1043" type="#_x0000_t13" style="position:absolute;left:3220;top:7840;width:4100;height:193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" adj="16494" fillcolor="#0070c0" stroked="f" strokeweight="1pt"/>
                      <v:roundrect id="四角形: 角を丸くする 1024042507" o:spid="_x0000_s1044" style="position:absolute;left:16092;top:5542;width:11649;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" filled="f" strokecolor="#0070c0" strokeweight="2.25pt">
                        <v:stroke joinstyle="miter"/>
                        <v:textbox>
                          <w:txbxContent>
                            <w:p w14:paraId="1FAFCA5C" w14:textId="7FBF04DA" w:rsidR="00345E17" w:rsidRPr="00345E17" w:rsidRDefault="00345E17" w:rsidP="00345E17">
                              <w:pPr>
                                <w:jc w:val="center"/>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民間指導団体</w:t>
                              </w:r>
                            </w:p>
                          </w:txbxContent>
                        </v:textbox>
                      </v:roundrect>
                      <v:shape id="矢印: 右 180042323" o:spid="_x0000_s1045" type="#_x0000_t13" style="position:absolute;left:11007;top:9296;width:3769;height:1840;rotation:952274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" adj="16328" fillcolor="#0070c0" stroked="f" strokeweight="1pt"/>
                      <v:shape id="矢印: 右 2081508051" o:spid="_x0000_s1046" type="#_x0000_t13" style="position:absolute;left:11169;top:5538;width:4340;height:1831;rotation:2612537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" adj="17042" fillcolor="#0070c0" stroked="f" strokeweight="1pt"/>
                      <v:shape id="テキスト ボックス 16" o:spid="_x0000_s1047" type="#_x0000_t202" style="position:absolute;left:11489;top:3212;width:4203;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" filled="f" stroked="f">
                        <v:textbox style="mso-fit-shape-to-text:t">
                          <w:txbxContent>
                            <w:p w14:paraId="35F2DE13" w14:textId="77777777" w:rsidR="00345E17" w:rsidRDefault="00345E17" w:rsidP="00345E17">
                              <w:pPr>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委託</w:t>
                              </w:r>
                            </w:p>
                          </w:txbxContent>
                        </v:textbox>
                      </v:shape>
                      <v:shape id="矢印: 右 1503856080" o:spid="_x0000_s1048" type="#_x0000_t13" style="position:absolute;left:20580;top:10553;width:1964;height:194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" adj="10891" fillcolor="#0070c0" stroked="f" strokeweight="1pt"/>
                      <v:shape id="テキスト ボックス 16" o:spid="_x0000_s1049" type="#_x0000_t202" style="position:absolute;left:22345;top:11109;width:9321;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" filled="f" stroked="f">
                        <v:textbox style="mso-fit-shape-to-text:t">
                          <w:txbxContent>
                            <w:p w14:paraId="413E50A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v:textbox>
                      </v:shape>
                      <v:shape id="テキスト ボックス 14" o:spid="_x0000_s1050" type="#_x0000_t202" style="position:absolute;left:27547;top:20134;width:8668;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" filled="f" stroked="f">
                        <v:textbox style="mso-fit-shape-to-text:t">
                          <w:txbxContent>
                            <w:p w14:paraId="0EA8D0AA"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v:textbox>
                      </v:shape>
                    </v:group>
                  </w:pict>
                </mc:Fallback>
              </mc:AlternateContent>
            </w:r>
          </w:p>
          <w:p w14:paraId="6F4872BB" w14:textId="627AA127" w:rsidR="00FA0B60" w:rsidRPr="00896F97" w:rsidRDefault="00FA0B60" w:rsidP="00F26EAB">
            <w:pPr>
              <w:jc w:val="center"/>
              <w:rPr>
                <w:rFonts w:ascii="ＭＳ ゴシック" w:eastAsia="ＭＳ ゴシック" w:hAnsi="ＭＳ ゴシック"/>
                <w:sz w:val="24"/>
                <w:szCs w:val="24"/>
              </w:rPr>
            </w:pPr>
          </w:p>
        </w:tc>
      </w:tr>
      <w:tr w:rsidR="00FA0B60" w:rsidRPr="00896F97" w14:paraId="1B500DA7" w14:textId="77777777" w:rsidTr="0FC8E04D">
        <w:trPr>
          <w:trHeight w:val="773"/>
        </w:trPr>
        <w:tc>
          <w:tcPr>
            <w:tcW w:w="279" w:type="dxa"/>
            <w:vMerge/>
          </w:tcPr>
          <w:p w14:paraId="4531618B" w14:textId="77777777" w:rsidR="00FA0B60" w:rsidRPr="00896F97" w:rsidRDefault="00FA0B60" w:rsidP="007F0C2C">
            <w:pPr>
              <w:jc w:val="left"/>
              <w:rPr>
                <w:rFonts w:ascii="ＭＳ ゴシック" w:eastAsia="ＭＳ ゴシック" w:hAnsi="ＭＳ ゴシック"/>
                <w:sz w:val="24"/>
                <w:szCs w:val="24"/>
              </w:rPr>
            </w:pPr>
          </w:p>
        </w:tc>
        <w:tc>
          <w:tcPr>
            <w:tcW w:w="8781" w:type="dxa"/>
            <w:gridSpan w:val="2"/>
          </w:tcPr>
          <w:p w14:paraId="6AD422D9" w14:textId="3974D475" w:rsidR="00FA0B60" w:rsidRPr="00896F97" w:rsidRDefault="00FA0B60" w:rsidP="00FA0B60">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イ　関係者の役割</w:t>
            </w:r>
          </w:p>
          <w:p w14:paraId="37E16EBC" w14:textId="5C5161FD" w:rsidR="00FA0B60" w:rsidRPr="008F304F" w:rsidRDefault="003B217E"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Ａ</w:t>
            </w:r>
            <w:r w:rsidR="008953BB" w:rsidRPr="008F304F">
              <w:rPr>
                <w:rFonts w:ascii="ＭＳ ゴシック" w:eastAsia="ＭＳ ゴシック" w:hAnsi="ＭＳ ゴシック" w:hint="eastAsia"/>
                <w:color w:val="0070C0"/>
                <w:sz w:val="24"/>
                <w:szCs w:val="24"/>
              </w:rPr>
              <w:t>市：</w:t>
            </w:r>
            <w:r w:rsidR="00670BD3" w:rsidRPr="008F304F">
              <w:rPr>
                <w:rFonts w:ascii="ＭＳ ゴシック" w:eastAsia="ＭＳ ゴシック" w:hAnsi="ＭＳ ゴシック" w:hint="eastAsia"/>
                <w:color w:val="0070C0"/>
                <w:sz w:val="24"/>
                <w:szCs w:val="24"/>
              </w:rPr>
              <w:t>有機農業実施計画の実施にかかる事務</w:t>
            </w:r>
            <w:r w:rsidR="00D95011">
              <w:rPr>
                <w:rFonts w:ascii="ＭＳ ゴシック" w:eastAsia="ＭＳ ゴシック" w:hAnsi="ＭＳ ゴシック" w:hint="eastAsia"/>
                <w:color w:val="0070C0"/>
                <w:sz w:val="24"/>
                <w:szCs w:val="24"/>
              </w:rPr>
              <w:t>、進行管理</w:t>
            </w:r>
          </w:p>
          <w:p w14:paraId="760AA18F" w14:textId="065F14BC" w:rsidR="00670BD3" w:rsidRPr="008F304F" w:rsidRDefault="00670BD3" w:rsidP="00260CBD">
            <w:pPr>
              <w:jc w:val="left"/>
              <w:rPr>
                <w:rFonts w:ascii="ＭＳ ゴシック" w:eastAsia="ＭＳ ゴシック" w:hAnsi="ＭＳ ゴシック"/>
                <w:color w:val="0070C0"/>
                <w:sz w:val="24"/>
                <w:szCs w:val="24"/>
              </w:rPr>
            </w:pPr>
            <w:r w:rsidRPr="008F304F">
              <w:rPr>
                <w:rFonts w:ascii="ＭＳ ゴシック" w:eastAsia="ＭＳ ゴシック" w:hAnsi="ＭＳ ゴシック" w:hint="eastAsia"/>
                <w:color w:val="0070C0"/>
                <w:sz w:val="24"/>
                <w:szCs w:val="24"/>
              </w:rPr>
              <w:t>有機農業者：有機農業にかかる取組の</w:t>
            </w:r>
            <w:r w:rsidR="004C56F0" w:rsidRPr="008F304F">
              <w:rPr>
                <w:rFonts w:ascii="ＭＳ ゴシック" w:eastAsia="ＭＳ ゴシック" w:hAnsi="ＭＳ ゴシック" w:hint="eastAsia"/>
                <w:color w:val="0070C0"/>
                <w:sz w:val="24"/>
                <w:szCs w:val="24"/>
              </w:rPr>
              <w:t>試行、実践</w:t>
            </w:r>
          </w:p>
          <w:p w14:paraId="1FC3E610" w14:textId="43CB519D" w:rsidR="00A31A39" w:rsidRDefault="00D95011"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Ｊ</w:t>
            </w:r>
            <w:r w:rsidR="003B217E">
              <w:rPr>
                <w:rFonts w:ascii="ＭＳ ゴシック" w:eastAsia="ＭＳ ゴシック" w:hAnsi="ＭＳ ゴシック" w:hint="eastAsia"/>
                <w:color w:val="0070C0"/>
                <w:sz w:val="24"/>
                <w:szCs w:val="24"/>
              </w:rPr>
              <w:t>Ａ</w:t>
            </w:r>
            <w:r w:rsidR="004C56F0" w:rsidRPr="008F304F">
              <w:rPr>
                <w:rFonts w:ascii="ＭＳ ゴシック" w:eastAsia="ＭＳ ゴシック" w:hAnsi="ＭＳ ゴシック" w:hint="eastAsia"/>
                <w:color w:val="0070C0"/>
                <w:sz w:val="24"/>
                <w:szCs w:val="24"/>
              </w:rPr>
              <w:t>：有機農業者の育成、指導</w:t>
            </w:r>
            <w:r w:rsidR="00A31A39">
              <w:rPr>
                <w:rFonts w:ascii="ＭＳ ゴシック" w:eastAsia="ＭＳ ゴシック" w:hAnsi="ＭＳ ゴシック" w:hint="eastAsia"/>
                <w:color w:val="0070C0"/>
                <w:sz w:val="24"/>
                <w:szCs w:val="24"/>
              </w:rPr>
              <w:t>、</w:t>
            </w:r>
            <w:r w:rsidR="008D4BEB">
              <w:rPr>
                <w:rFonts w:ascii="ＭＳ ゴシック" w:eastAsia="ＭＳ ゴシック" w:hAnsi="ＭＳ ゴシック" w:hint="eastAsia"/>
                <w:color w:val="0070C0"/>
                <w:sz w:val="24"/>
                <w:szCs w:val="24"/>
              </w:rPr>
              <w:t>有機農産物等の</w:t>
            </w:r>
            <w:r w:rsidR="00A31A39">
              <w:rPr>
                <w:rFonts w:ascii="ＭＳ ゴシック" w:eastAsia="ＭＳ ゴシック" w:hAnsi="ＭＳ ゴシック" w:hint="eastAsia"/>
                <w:color w:val="0070C0"/>
                <w:sz w:val="24"/>
                <w:szCs w:val="24"/>
              </w:rPr>
              <w:t>販売</w:t>
            </w:r>
          </w:p>
          <w:p w14:paraId="0617204A" w14:textId="2491A24E" w:rsidR="00FA0B60"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r w:rsidR="005F5506" w:rsidRPr="008F304F">
              <w:rPr>
                <w:rFonts w:ascii="ＭＳ ゴシック" w:eastAsia="ＭＳ ゴシック" w:hAnsi="ＭＳ ゴシック" w:hint="eastAsia"/>
                <w:color w:val="0070C0"/>
                <w:sz w:val="24"/>
                <w:szCs w:val="24"/>
              </w:rPr>
              <w:t>・</w:t>
            </w:r>
          </w:p>
          <w:p w14:paraId="478423D1" w14:textId="3B4346FD" w:rsidR="00A31A39"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p>
          <w:p w14:paraId="17D7E942" w14:textId="77777777" w:rsidR="00A31A39"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sz w:val="24"/>
                <w:szCs w:val="24"/>
              </w:rPr>
              <w:t xml:space="preserve">　</w:t>
            </w:r>
            <w:r w:rsidRPr="00A31A39">
              <w:rPr>
                <w:rFonts w:ascii="ＭＳ ゴシック" w:eastAsia="ＭＳ ゴシック" w:hAnsi="ＭＳ ゴシック" w:hint="eastAsia"/>
                <w:color w:val="0070C0"/>
                <w:sz w:val="24"/>
                <w:szCs w:val="24"/>
              </w:rPr>
              <w:t>・</w:t>
            </w:r>
          </w:p>
          <w:p w14:paraId="477DEF51" w14:textId="77777777" w:rsidR="00B913B4" w:rsidRDefault="00B913B4" w:rsidP="00260CBD">
            <w:pPr>
              <w:jc w:val="left"/>
              <w:rPr>
                <w:rFonts w:ascii="ＭＳ ゴシック" w:eastAsia="ＭＳ ゴシック" w:hAnsi="ＭＳ ゴシック"/>
                <w:color w:val="0070C0"/>
                <w:sz w:val="24"/>
                <w:szCs w:val="24"/>
              </w:rPr>
            </w:pPr>
          </w:p>
          <w:p w14:paraId="1277DC6D" w14:textId="29F4EA38" w:rsidR="00B913B4" w:rsidRPr="00896F97" w:rsidRDefault="00B913B4" w:rsidP="00260CBD">
            <w:pPr>
              <w:jc w:val="left"/>
              <w:rPr>
                <w:rFonts w:ascii="ＭＳ ゴシック" w:eastAsia="ＭＳ ゴシック" w:hAnsi="ＭＳ ゴシック"/>
                <w:sz w:val="24"/>
                <w:szCs w:val="24"/>
              </w:rPr>
            </w:pPr>
          </w:p>
        </w:tc>
      </w:tr>
      <w:tr w:rsidR="007F0C2C" w:rsidRPr="00896F97" w14:paraId="2EEE7E25" w14:textId="77777777" w:rsidTr="0FC8E04D">
        <w:tc>
          <w:tcPr>
            <w:tcW w:w="9060" w:type="dxa"/>
            <w:gridSpan w:val="3"/>
          </w:tcPr>
          <w:p w14:paraId="47AF6625" w14:textId="2D387347" w:rsidR="007F0C2C" w:rsidRPr="00896F97" w:rsidRDefault="002E4ABA"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７</w:t>
            </w:r>
            <w:r w:rsidR="007F0C2C" w:rsidRPr="00896F97">
              <w:rPr>
                <w:rFonts w:ascii="ＭＳ ゴシック" w:eastAsia="ＭＳ ゴシック" w:hAnsi="ＭＳ ゴシック" w:hint="eastAsia"/>
                <w:sz w:val="24"/>
                <w:szCs w:val="24"/>
              </w:rPr>
              <w:t>．みどりの食料システム法に基づく有機農業の推進方針について</w:t>
            </w:r>
          </w:p>
        </w:tc>
      </w:tr>
      <w:tr w:rsidR="007F0C2C" w:rsidRPr="00896F97" w14:paraId="1AC3328E" w14:textId="77777777" w:rsidTr="0FC8E04D">
        <w:tc>
          <w:tcPr>
            <w:tcW w:w="9060" w:type="dxa"/>
            <w:gridSpan w:val="3"/>
          </w:tcPr>
          <w:p w14:paraId="17B2C363" w14:textId="23960977" w:rsidR="007F2712"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ア　特定区域の設定予定時期</w:t>
            </w:r>
          </w:p>
          <w:p w14:paraId="1CA14268" w14:textId="72D57BBF" w:rsidR="007F2712" w:rsidRPr="00BD26E6" w:rsidRDefault="00150CCA" w:rsidP="007F0C2C">
            <w:pPr>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令和</w:t>
            </w:r>
            <w:r w:rsidR="008B7304">
              <w:rPr>
                <w:rFonts w:ascii="ＭＳ ゴシック" w:eastAsia="ＭＳ ゴシック" w:hAnsi="ＭＳ ゴシック" w:hint="eastAsia"/>
                <w:color w:val="0070C0"/>
                <w:sz w:val="24"/>
                <w:szCs w:val="24"/>
              </w:rPr>
              <w:t>８</w:t>
            </w:r>
            <w:r w:rsidRPr="00BD26E6">
              <w:rPr>
                <w:rFonts w:ascii="ＭＳ ゴシック" w:eastAsia="ＭＳ ゴシック" w:hAnsi="ＭＳ ゴシック" w:hint="eastAsia"/>
                <w:color w:val="0070C0"/>
                <w:sz w:val="24"/>
                <w:szCs w:val="24"/>
              </w:rPr>
              <w:t>年</w:t>
            </w:r>
            <w:r w:rsidR="00E52DF4">
              <w:rPr>
                <w:rFonts w:ascii="ＭＳ ゴシック" w:eastAsia="ＭＳ ゴシック" w:hAnsi="ＭＳ ゴシック" w:hint="eastAsia"/>
                <w:color w:val="0070C0"/>
                <w:sz w:val="24"/>
                <w:szCs w:val="24"/>
              </w:rPr>
              <w:t>１０月</w:t>
            </w:r>
          </w:p>
          <w:p w14:paraId="6332C2D7" w14:textId="60ED92B2" w:rsidR="00150CCA" w:rsidRPr="00BC0C62" w:rsidRDefault="00BC0C62" w:rsidP="007F0C2C">
            <w:pPr>
              <w:jc w:val="left"/>
              <w:rPr>
                <w:rFonts w:ascii="ＭＳ ゴシック" w:eastAsia="ＭＳ ゴシック" w:hAnsi="ＭＳ ゴシック"/>
                <w:color w:val="FF0000"/>
                <w:sz w:val="24"/>
                <w:szCs w:val="24"/>
              </w:rPr>
            </w:pPr>
            <w:r w:rsidRPr="00BC0C62">
              <w:rPr>
                <w:rFonts w:ascii="ＭＳ ゴシック" w:eastAsia="ＭＳ ゴシック" w:hAnsi="ＭＳ ゴシック" w:hint="eastAsia"/>
                <w:color w:val="FF0000"/>
                <w:sz w:val="24"/>
                <w:szCs w:val="24"/>
              </w:rPr>
              <w:t>※有機農業実施計画の策定年度からその翌年度までの期間内とすること。</w:t>
            </w:r>
          </w:p>
          <w:p w14:paraId="3CC8C926" w14:textId="3FFE5F78" w:rsidR="007F0C2C"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イ　</w:t>
            </w:r>
            <w:r w:rsidR="007F0C2C" w:rsidRPr="00BD26E6">
              <w:rPr>
                <w:rFonts w:ascii="ＭＳ ゴシック" w:eastAsia="ＭＳ ゴシック" w:hAnsi="ＭＳ ゴシック" w:hint="eastAsia"/>
                <w:sz w:val="24"/>
                <w:szCs w:val="24"/>
              </w:rPr>
              <w:t>特定区域として設定予定の区域</w:t>
            </w:r>
          </w:p>
          <w:p w14:paraId="57DD5EE7" w14:textId="3409861E" w:rsidR="00AD4D53" w:rsidRPr="00BD26E6" w:rsidRDefault="00AD4D53" w:rsidP="00AD4D53">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003B217E">
              <w:rPr>
                <w:rFonts w:ascii="ＭＳ ゴシック" w:eastAsia="ＭＳ ゴシック" w:hAnsi="ＭＳ ゴシック"/>
                <w:color w:val="0070C0"/>
                <w:sz w:val="24"/>
                <w:szCs w:val="24"/>
              </w:rPr>
              <w:t>Ａ</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Ｂ</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Ｃ</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Ｄ</w:t>
            </w:r>
            <w:r w:rsidRPr="00BD26E6">
              <w:rPr>
                <w:rFonts w:ascii="ＭＳ ゴシック" w:eastAsia="ＭＳ ゴシック" w:hAnsi="ＭＳ ゴシック"/>
                <w:color w:val="0070C0"/>
                <w:sz w:val="24"/>
                <w:szCs w:val="24"/>
              </w:rPr>
              <w:t>学区の４学区 ※ただし、市街化区域は除く。（以下、「▲▲地域」という。）</w:t>
            </w:r>
          </w:p>
          <w:p w14:paraId="4CA7045F" w14:textId="77777777" w:rsidR="00A57E5C" w:rsidRPr="00BD26E6" w:rsidRDefault="00A57E5C" w:rsidP="00AD4D53">
            <w:pPr>
              <w:ind w:leftChars="100" w:left="210"/>
              <w:jc w:val="left"/>
              <w:rPr>
                <w:rFonts w:ascii="ＭＳ ゴシック" w:eastAsia="ＭＳ ゴシック" w:hAnsi="ＭＳ ゴシック"/>
                <w:sz w:val="24"/>
                <w:szCs w:val="24"/>
              </w:rPr>
            </w:pPr>
          </w:p>
          <w:p w14:paraId="7DD9833A" w14:textId="0A1F07C3" w:rsidR="007F0C2C"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ウ　</w:t>
            </w:r>
            <w:r w:rsidR="007F0C2C" w:rsidRPr="00BD26E6">
              <w:rPr>
                <w:rFonts w:ascii="ＭＳ ゴシック" w:eastAsia="ＭＳ ゴシック" w:hAnsi="ＭＳ ゴシック"/>
                <w:sz w:val="24"/>
                <w:szCs w:val="24"/>
              </w:rPr>
              <w:t>当該区域の特性</w:t>
            </w:r>
            <w:r w:rsidR="007F0C2C" w:rsidRPr="00BD26E6">
              <w:rPr>
                <w:rFonts w:ascii="ＭＳ ゴシック" w:eastAsia="ＭＳ ゴシック" w:hAnsi="ＭＳ ゴシック" w:hint="eastAsia"/>
                <w:sz w:val="24"/>
                <w:szCs w:val="24"/>
              </w:rPr>
              <w:t>及び</w:t>
            </w:r>
            <w:r w:rsidR="007F0C2C" w:rsidRPr="00BD26E6">
              <w:rPr>
                <w:rFonts w:ascii="ＭＳ ゴシック" w:eastAsia="ＭＳ ゴシック" w:hAnsi="ＭＳ ゴシック"/>
                <w:sz w:val="24"/>
                <w:szCs w:val="24"/>
              </w:rPr>
              <w:t>区域設定の理由</w:t>
            </w:r>
          </w:p>
          <w:p w14:paraId="27DA6169" w14:textId="3D504A25" w:rsidR="00AD4D53" w:rsidRPr="00BD26E6" w:rsidRDefault="00A57E5C" w:rsidP="00A57E5C">
            <w:pPr>
              <w:ind w:leftChars="100" w:left="210"/>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地域は、本市の中でも特に有機農業に取り組む農業者が集中し、有機農業の取組面積が拡大している地区となっている他、特別栽培で生産に取り組む生産者も多く存在し、今後の有機農業の取組の拡大が期待される地域となっている。一方で、慣行栽培ほ場との調整が課題となっており、有機農業のゾーニングや団地形成を図るため、区域設定をするもの。</w:t>
            </w:r>
          </w:p>
          <w:p w14:paraId="71FDD3DB" w14:textId="3A974859" w:rsidR="00A57E5C" w:rsidRPr="00BD26E6" w:rsidRDefault="00A57E5C" w:rsidP="00A57E5C">
            <w:pPr>
              <w:ind w:leftChars="100" w:left="210"/>
              <w:jc w:val="left"/>
              <w:rPr>
                <w:rFonts w:ascii="ＭＳ ゴシック" w:eastAsia="ＭＳ ゴシック" w:hAnsi="ＭＳ ゴシック"/>
                <w:sz w:val="24"/>
                <w:szCs w:val="24"/>
              </w:rPr>
            </w:pPr>
          </w:p>
          <w:p w14:paraId="1C8C52C4" w14:textId="31BD65A8" w:rsidR="007F0C2C" w:rsidRPr="00BD26E6" w:rsidRDefault="00F04046"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エ　</w:t>
            </w:r>
            <w:r w:rsidR="007F0C2C" w:rsidRPr="00BD26E6">
              <w:rPr>
                <w:rFonts w:ascii="ＭＳ ゴシック" w:eastAsia="ＭＳ ゴシック" w:hAnsi="ＭＳ ゴシック"/>
                <w:sz w:val="24"/>
                <w:szCs w:val="24"/>
              </w:rPr>
              <w:t>生産方法</w:t>
            </w:r>
            <w:r w:rsidR="007F0C2C" w:rsidRPr="00BD26E6">
              <w:rPr>
                <w:rFonts w:ascii="ＭＳ ゴシック" w:eastAsia="ＭＳ ゴシック" w:hAnsi="ＭＳ ゴシック" w:hint="eastAsia"/>
                <w:sz w:val="24"/>
                <w:szCs w:val="24"/>
              </w:rPr>
              <w:t>又は</w:t>
            </w:r>
            <w:r w:rsidR="007F0C2C" w:rsidRPr="00BD26E6">
              <w:rPr>
                <w:rFonts w:ascii="ＭＳ ゴシック" w:eastAsia="ＭＳ ゴシック" w:hAnsi="ＭＳ ゴシック"/>
                <w:sz w:val="24"/>
                <w:szCs w:val="24"/>
              </w:rPr>
              <w:t>流通・販売方法の共通化</w:t>
            </w:r>
            <w:r w:rsidRPr="00BD26E6">
              <w:rPr>
                <w:rFonts w:ascii="ＭＳ ゴシック" w:eastAsia="ＭＳ ゴシック" w:hAnsi="ＭＳ ゴシック" w:hint="eastAsia"/>
                <w:sz w:val="24"/>
                <w:szCs w:val="24"/>
              </w:rPr>
              <w:t>に関する取組</w:t>
            </w:r>
          </w:p>
          <w:p w14:paraId="1942CA09" w14:textId="21EEFA28" w:rsidR="00A57E5C" w:rsidRPr="00BD26E6" w:rsidRDefault="00A57E5C" w:rsidP="00A57E5C">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w:t>
            </w:r>
            <w:r w:rsidR="001A1848">
              <w:rPr>
                <w:rFonts w:ascii="ＭＳ ゴシック" w:eastAsia="ＭＳ ゴシック" w:hAnsi="ＭＳ ゴシック" w:hint="eastAsia"/>
                <w:color w:val="0070C0"/>
                <w:sz w:val="24"/>
                <w:szCs w:val="24"/>
              </w:rPr>
              <w:t>５．</w:t>
            </w:r>
            <w:r w:rsidR="001A1848" w:rsidRPr="001A1848">
              <w:rPr>
                <w:rFonts w:ascii="ＭＳ ゴシック" w:eastAsia="ＭＳ ゴシック" w:hAnsi="ＭＳ ゴシック" w:hint="eastAsia"/>
                <w:color w:val="0070C0"/>
                <w:sz w:val="24"/>
                <w:szCs w:val="24"/>
              </w:rPr>
              <w:t>取組方針及び取組内容</w:t>
            </w:r>
            <w:r w:rsidRPr="00BD26E6">
              <w:rPr>
                <w:rFonts w:ascii="ＭＳ ゴシック" w:eastAsia="ＭＳ ゴシック" w:hAnsi="ＭＳ ゴシック"/>
                <w:color w:val="0070C0"/>
                <w:sz w:val="24"/>
                <w:szCs w:val="24"/>
              </w:rPr>
              <w:t>」の内、地域に合った有機農業栽培体系の確立、有機農産物の学校給食</w:t>
            </w:r>
            <w:r w:rsidR="00265B34">
              <w:rPr>
                <w:rFonts w:ascii="ＭＳ ゴシック" w:eastAsia="ＭＳ ゴシック" w:hAnsi="ＭＳ ゴシック" w:hint="eastAsia"/>
                <w:color w:val="0070C0"/>
                <w:sz w:val="24"/>
                <w:szCs w:val="24"/>
              </w:rPr>
              <w:t>へ</w:t>
            </w:r>
            <w:r w:rsidRPr="00BD26E6">
              <w:rPr>
                <w:rFonts w:ascii="ＭＳ ゴシック" w:eastAsia="ＭＳ ゴシック" w:hAnsi="ＭＳ ゴシック"/>
                <w:color w:val="0070C0"/>
                <w:sz w:val="24"/>
                <w:szCs w:val="24"/>
              </w:rPr>
              <w:t>の</w:t>
            </w:r>
            <w:r w:rsidR="00265B34">
              <w:rPr>
                <w:rFonts w:ascii="ＭＳ ゴシック" w:eastAsia="ＭＳ ゴシック" w:hAnsi="ＭＳ ゴシック" w:hint="eastAsia"/>
                <w:color w:val="0070C0"/>
                <w:sz w:val="24"/>
                <w:szCs w:val="24"/>
              </w:rPr>
              <w:t>導入</w:t>
            </w:r>
            <w:r w:rsidRPr="00BD26E6">
              <w:rPr>
                <w:rFonts w:ascii="ＭＳ ゴシック" w:eastAsia="ＭＳ ゴシック" w:hAnsi="ＭＳ ゴシック"/>
                <w:color w:val="0070C0"/>
                <w:sz w:val="24"/>
                <w:szCs w:val="24"/>
              </w:rPr>
              <w:t>。</w:t>
            </w:r>
          </w:p>
          <w:p w14:paraId="114B6E6F" w14:textId="638C25B4" w:rsidR="00A57E5C" w:rsidRPr="00BD26E6" w:rsidRDefault="00A57E5C" w:rsidP="00A57E5C">
            <w:pPr>
              <w:ind w:leftChars="100" w:left="210"/>
              <w:jc w:val="left"/>
              <w:rPr>
                <w:rFonts w:ascii="ＭＳ ゴシック" w:eastAsia="ＭＳ ゴシック" w:hAnsi="ＭＳ ゴシック"/>
                <w:sz w:val="24"/>
                <w:szCs w:val="24"/>
              </w:rPr>
            </w:pPr>
          </w:p>
          <w:p w14:paraId="4E4FE512" w14:textId="727C584A" w:rsidR="007F0C2C" w:rsidRPr="00BD26E6" w:rsidRDefault="00F04046" w:rsidP="007F0C2C">
            <w:pPr>
              <w:jc w:val="left"/>
              <w:rPr>
                <w:rFonts w:ascii="ＭＳ ゴシック" w:eastAsia="ＭＳ ゴシック" w:hAnsi="ＭＳ ゴシック"/>
                <w:sz w:val="24"/>
                <w:szCs w:val="24"/>
              </w:rPr>
            </w:pPr>
            <w:r w:rsidRPr="0FC8E04D">
              <w:rPr>
                <w:rFonts w:ascii="ＭＳ ゴシック" w:eastAsia="ＭＳ ゴシック" w:hAnsi="ＭＳ ゴシック"/>
                <w:sz w:val="24"/>
                <w:szCs w:val="24"/>
              </w:rPr>
              <w:t>オ　今後の推進方針（特定環境負荷低減活動実施計画</w:t>
            </w:r>
            <w:r w:rsidR="00405ECC" w:rsidRPr="0FC8E04D">
              <w:rPr>
                <w:rFonts w:ascii="ＭＳ ゴシック" w:eastAsia="ＭＳ ゴシック" w:hAnsi="ＭＳ ゴシック"/>
                <w:sz w:val="24"/>
                <w:szCs w:val="24"/>
              </w:rPr>
              <w:t>の認定</w:t>
            </w:r>
            <w:r w:rsidR="4C048E12" w:rsidRPr="0FC8E04D">
              <w:rPr>
                <w:rFonts w:ascii="ＭＳ ゴシック" w:eastAsia="ＭＳ ゴシック" w:hAnsi="ＭＳ ゴシック"/>
                <w:sz w:val="24"/>
                <w:szCs w:val="24"/>
              </w:rPr>
              <w:t>、</w:t>
            </w:r>
            <w:r w:rsidR="00405ECC" w:rsidRPr="0FC8E04D">
              <w:rPr>
                <w:rFonts w:ascii="ＭＳ ゴシック" w:eastAsia="ＭＳ ゴシック" w:hAnsi="ＭＳ ゴシック"/>
                <w:sz w:val="24"/>
                <w:szCs w:val="24"/>
              </w:rPr>
              <w:t>栽培管理協定の締結に向けた取組内容等）</w:t>
            </w:r>
          </w:p>
          <w:p w14:paraId="6A13C265" w14:textId="5B4D04C3" w:rsidR="007F0C2C" w:rsidRPr="00BD26E6" w:rsidRDefault="00AE3594" w:rsidP="00AE3594">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▲▲地域のうち、主に●●を栽培している○</w:t>
            </w:r>
            <w:r w:rsidRPr="00BD26E6">
              <w:rPr>
                <w:rFonts w:ascii="ＭＳ ゴシック" w:eastAsia="ＭＳ ゴシック" w:hAnsi="ＭＳ ゴシック"/>
                <w:color w:val="0070C0"/>
                <w:sz w:val="24"/>
                <w:szCs w:val="24"/>
              </w:rPr>
              <w:t>h</w:t>
            </w:r>
            <w:r w:rsidR="00EB31E6">
              <w:rPr>
                <w:rFonts w:ascii="ＭＳ ゴシック" w:eastAsia="ＭＳ ゴシック" w:hAnsi="ＭＳ ゴシック" w:hint="eastAsia"/>
                <w:color w:val="0070C0"/>
                <w:sz w:val="24"/>
                <w:szCs w:val="24"/>
              </w:rPr>
              <w:t>a</w:t>
            </w:r>
            <w:r w:rsidRPr="00BD26E6">
              <w:rPr>
                <w:rFonts w:ascii="ＭＳ ゴシック" w:eastAsia="ＭＳ ゴシック" w:hAnsi="ＭＳ ゴシック"/>
                <w:color w:val="0070C0"/>
                <w:sz w:val="24"/>
                <w:szCs w:val="24"/>
              </w:rPr>
              <w:t>において、有機農業を促進するための栽培管理に関する協定の締結を検討。</w:t>
            </w:r>
          </w:p>
          <w:p w14:paraId="3F9EFBD8" w14:textId="75D36BAA" w:rsidR="007F0C2C" w:rsidRPr="00BD26E6" w:rsidRDefault="007F0C2C" w:rsidP="007F0C2C">
            <w:pPr>
              <w:jc w:val="left"/>
              <w:rPr>
                <w:rFonts w:ascii="ＭＳ ゴシック" w:eastAsia="ＭＳ ゴシック" w:hAnsi="ＭＳ ゴシック"/>
                <w:sz w:val="24"/>
                <w:szCs w:val="24"/>
              </w:rPr>
            </w:pPr>
          </w:p>
          <w:p w14:paraId="2CCCBF91" w14:textId="16EE2A9A" w:rsidR="00C27D8E" w:rsidRDefault="00C27D8E" w:rsidP="007F0C2C">
            <w:pPr>
              <w:jc w:val="left"/>
              <w:rPr>
                <w:rFonts w:ascii="ＭＳ ゴシック" w:eastAsia="ＭＳ ゴシック" w:hAnsi="ＭＳ ゴシック"/>
                <w:color w:val="FF0000"/>
                <w:sz w:val="24"/>
                <w:szCs w:val="24"/>
              </w:rPr>
            </w:pPr>
            <w:r w:rsidRPr="0FC8E04D">
              <w:rPr>
                <w:rFonts w:ascii="ＭＳ ゴシック" w:eastAsia="ＭＳ ゴシック" w:hAnsi="ＭＳ ゴシック"/>
                <w:color w:val="FF0000"/>
                <w:sz w:val="24"/>
                <w:szCs w:val="24"/>
              </w:rPr>
              <w:t>※有機農業に関する特定区域を既に設定している場合は、当該特定区域の計画が位置付けられている基本計画が掲載されている都道府県のホームページ等のＵＲＬを記載することでアからエ</w:t>
            </w:r>
            <w:r w:rsidR="45C2254B" w:rsidRPr="0FC8E04D">
              <w:rPr>
                <w:rFonts w:ascii="ＭＳ ゴシック" w:eastAsia="ＭＳ ゴシック" w:hAnsi="ＭＳ ゴシック"/>
                <w:color w:val="FF0000"/>
                <w:sz w:val="24"/>
                <w:szCs w:val="24"/>
              </w:rPr>
              <w:t>まで</w:t>
            </w:r>
            <w:r w:rsidRPr="0FC8E04D">
              <w:rPr>
                <w:rFonts w:ascii="ＭＳ ゴシック" w:eastAsia="ＭＳ ゴシック" w:hAnsi="ＭＳ ゴシック"/>
                <w:color w:val="FF0000"/>
                <w:sz w:val="24"/>
                <w:szCs w:val="24"/>
              </w:rPr>
              <w:t>を省略</w:t>
            </w:r>
            <w:r w:rsidR="5492EC60" w:rsidRPr="0FC8E04D">
              <w:rPr>
                <w:rFonts w:ascii="ＭＳ ゴシック" w:eastAsia="ＭＳ ゴシック" w:hAnsi="ＭＳ ゴシック"/>
                <w:color w:val="FF0000"/>
                <w:sz w:val="24"/>
                <w:szCs w:val="24"/>
              </w:rPr>
              <w:t>できるものとする</w:t>
            </w:r>
            <w:r w:rsidRPr="0FC8E04D">
              <w:rPr>
                <w:rFonts w:ascii="ＭＳ ゴシック" w:eastAsia="ＭＳ ゴシック" w:hAnsi="ＭＳ ゴシック"/>
                <w:color w:val="FF0000"/>
                <w:sz w:val="24"/>
                <w:szCs w:val="24"/>
              </w:rPr>
              <w:t>。</w:t>
            </w:r>
          </w:p>
          <w:p w14:paraId="4E6F8629" w14:textId="6D99051B" w:rsidR="009D7990" w:rsidRPr="00EE6669" w:rsidRDefault="009D7990" w:rsidP="007F0C2C">
            <w:pPr>
              <w:jc w:val="left"/>
              <w:rPr>
                <w:rFonts w:ascii="ＭＳ ゴシック" w:eastAsia="ＭＳ ゴシック" w:hAnsi="ＭＳ ゴシック"/>
                <w:color w:val="FF0000"/>
                <w:sz w:val="24"/>
                <w:szCs w:val="24"/>
              </w:rPr>
            </w:pPr>
          </w:p>
          <w:p w14:paraId="66E9D494" w14:textId="4685782F" w:rsidR="00C27D8E" w:rsidRDefault="00EE6669" w:rsidP="007F0C2C">
            <w:pPr>
              <w:jc w:val="left"/>
              <w:rPr>
                <w:rFonts w:ascii="ＭＳ ゴシック" w:eastAsia="ＭＳ ゴシック" w:hAnsi="ＭＳ ゴシック"/>
                <w:color w:val="FF0000"/>
                <w:sz w:val="24"/>
                <w:szCs w:val="24"/>
              </w:rPr>
            </w:pPr>
            <w:r w:rsidRPr="00EE6669">
              <w:rPr>
                <w:rFonts w:ascii="ＭＳ ゴシック" w:eastAsia="ＭＳ ゴシック" w:hAnsi="ＭＳ ゴシック" w:hint="eastAsia"/>
                <w:color w:val="FF0000"/>
                <w:sz w:val="24"/>
                <w:szCs w:val="24"/>
              </w:rPr>
              <w:t>（記載例）</w:t>
            </w:r>
          </w:p>
          <w:p w14:paraId="23EE90F7" w14:textId="7251C616"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ア　特定区域の設定状況</w:t>
            </w:r>
          </w:p>
          <w:p w14:paraId="32889181" w14:textId="2079385B"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令和○年度に</w:t>
            </w:r>
            <w:r w:rsidR="009D7990">
              <w:rPr>
                <w:rFonts w:ascii="ＭＳ ゴシック" w:eastAsia="ＭＳ ゴシック" w:hAnsi="ＭＳ ゴシック" w:hint="eastAsia"/>
                <w:color w:val="FF0000"/>
                <w:sz w:val="24"/>
                <w:szCs w:val="24"/>
              </w:rPr>
              <w:t>▲▲地域</w:t>
            </w:r>
            <w:r>
              <w:rPr>
                <w:rFonts w:ascii="ＭＳ ゴシック" w:eastAsia="ＭＳ ゴシック" w:hAnsi="ＭＳ ゴシック" w:hint="eastAsia"/>
                <w:color w:val="FF0000"/>
                <w:sz w:val="24"/>
                <w:szCs w:val="24"/>
              </w:rPr>
              <w:t>を特定区域として設定</w:t>
            </w:r>
          </w:p>
          <w:p w14:paraId="46A5C4CA" w14:textId="2389C81C"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w:t>
            </w:r>
            <w:r w:rsidR="00EA063D">
              <w:rPr>
                <w:rFonts w:ascii="ＭＳ ゴシック" w:eastAsia="ＭＳ ゴシック" w:hAnsi="ＭＳ ゴシック" w:hint="eastAsia"/>
                <w:color w:val="FF0000"/>
                <w:sz w:val="24"/>
                <w:szCs w:val="24"/>
              </w:rPr>
              <w:t>計画書</w:t>
            </w:r>
            <w:r w:rsidR="00F3268D">
              <w:rPr>
                <w:rFonts w:ascii="ＭＳ ゴシック" w:eastAsia="ＭＳ ゴシック" w:hAnsi="ＭＳ ゴシック" w:hint="eastAsia"/>
                <w:color w:val="FF0000"/>
                <w:sz w:val="24"/>
                <w:szCs w:val="24"/>
              </w:rPr>
              <w:t>：</w:t>
            </w:r>
            <w:r>
              <w:rPr>
                <w:rFonts w:ascii="ＭＳ ゴシック" w:eastAsia="ＭＳ ゴシック" w:hAnsi="ＭＳ ゴシック" w:hint="eastAsia"/>
                <w:color w:val="FF0000"/>
                <w:sz w:val="24"/>
                <w:szCs w:val="24"/>
              </w:rPr>
              <w:t>○○県</w:t>
            </w:r>
            <w:r w:rsidR="005B010B" w:rsidRPr="005B010B">
              <w:rPr>
                <w:rFonts w:ascii="ＭＳ ゴシック" w:eastAsia="ＭＳ ゴシック" w:hAnsi="ＭＳ ゴシック" w:hint="eastAsia"/>
                <w:color w:val="FF0000"/>
                <w:sz w:val="24"/>
                <w:szCs w:val="24"/>
              </w:rPr>
              <w:t>環境と調和のとれたみどりの食料システム推進基本計画</w:t>
            </w:r>
          </w:p>
          <w:p w14:paraId="361E774C" w14:textId="4B78DB02" w:rsidR="005B010B" w:rsidRDefault="005B010B"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ＵＲＬ：</w:t>
            </w:r>
            <w:r w:rsidR="00F3268D" w:rsidRPr="00F3268D">
              <w:rPr>
                <w:rFonts w:ascii="ＭＳ ゴシック" w:eastAsia="ＭＳ ゴシック" w:hAnsi="ＭＳ ゴシック"/>
                <w:color w:val="FF0000"/>
                <w:sz w:val="24"/>
                <w:szCs w:val="24"/>
              </w:rPr>
              <w:t>https://</w:t>
            </w:r>
            <w:r w:rsidR="00F3268D">
              <w:rPr>
                <w:rFonts w:ascii="ＭＳ ゴシック" w:eastAsia="ＭＳ ゴシック" w:hAnsi="ＭＳ ゴシック" w:hint="eastAsia"/>
                <w:color w:val="FF0000"/>
                <w:sz w:val="24"/>
                <w:szCs w:val="24"/>
              </w:rPr>
              <w:t>～～～</w:t>
            </w:r>
          </w:p>
          <w:p w14:paraId="000C53B5" w14:textId="1D33D3FD" w:rsidR="00EB31E6" w:rsidRPr="00EE6669"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イ　</w:t>
            </w:r>
            <w:r w:rsidR="00185774" w:rsidRPr="00185774">
              <w:rPr>
                <w:rFonts w:ascii="ＭＳ ゴシック" w:eastAsia="ＭＳ ゴシック" w:hAnsi="ＭＳ ゴシック" w:hint="eastAsia"/>
                <w:color w:val="FF0000"/>
                <w:sz w:val="24"/>
                <w:szCs w:val="24"/>
              </w:rPr>
              <w:t>今後の推進方針（特定環境負荷低減活動実施計画の認定や栽培管理協定の締結に向けた取組内容等）</w:t>
            </w:r>
          </w:p>
          <w:p w14:paraId="4AC96337" w14:textId="77777777" w:rsidR="00EE6669" w:rsidRDefault="009D7990" w:rsidP="009D7990">
            <w:pPr>
              <w:ind w:leftChars="100" w:left="210"/>
              <w:jc w:val="left"/>
              <w:rPr>
                <w:rFonts w:ascii="ＭＳ ゴシック" w:eastAsia="ＭＳ ゴシック" w:hAnsi="ＭＳ ゴシック"/>
                <w:color w:val="FF0000"/>
                <w:sz w:val="24"/>
                <w:szCs w:val="24"/>
              </w:rPr>
            </w:pPr>
            <w:r w:rsidRPr="00BD26E6">
              <w:rPr>
                <w:rFonts w:ascii="ＭＳ ゴシック" w:eastAsia="ＭＳ ゴシック" w:hAnsi="ＭＳ ゴシック" w:hint="eastAsia"/>
                <w:sz w:val="24"/>
                <w:szCs w:val="24"/>
              </w:rPr>
              <w:t xml:space="preserve">　</w:t>
            </w:r>
            <w:r w:rsidRPr="009D7990">
              <w:rPr>
                <w:rFonts w:ascii="ＭＳ ゴシック" w:eastAsia="ＭＳ ゴシック" w:hAnsi="ＭＳ ゴシック" w:hint="eastAsia"/>
                <w:color w:val="FF0000"/>
                <w:sz w:val="24"/>
                <w:szCs w:val="24"/>
              </w:rPr>
              <w:t>▲▲地域のうち、主に●●を栽培している○</w:t>
            </w:r>
            <w:r w:rsidRPr="009D7990">
              <w:rPr>
                <w:rFonts w:ascii="ＭＳ ゴシック" w:eastAsia="ＭＳ ゴシック" w:hAnsi="ＭＳ ゴシック"/>
                <w:color w:val="FF0000"/>
                <w:sz w:val="24"/>
                <w:szCs w:val="24"/>
              </w:rPr>
              <w:t>h</w:t>
            </w:r>
            <w:r w:rsidRPr="009D7990">
              <w:rPr>
                <w:rFonts w:ascii="ＭＳ ゴシック" w:eastAsia="ＭＳ ゴシック" w:hAnsi="ＭＳ ゴシック" w:hint="eastAsia"/>
                <w:color w:val="FF0000"/>
                <w:sz w:val="24"/>
                <w:szCs w:val="24"/>
              </w:rPr>
              <w:t>a</w:t>
            </w:r>
            <w:r w:rsidRPr="009D7990">
              <w:rPr>
                <w:rFonts w:ascii="ＭＳ ゴシック" w:eastAsia="ＭＳ ゴシック" w:hAnsi="ＭＳ ゴシック"/>
                <w:color w:val="FF0000"/>
                <w:sz w:val="24"/>
                <w:szCs w:val="24"/>
              </w:rPr>
              <w:t>において、有機農業を促進するための栽培管理に関する協定の締結を検討。</w:t>
            </w:r>
          </w:p>
          <w:p w14:paraId="0E6A3014" w14:textId="641C78F5" w:rsidR="00EA063D" w:rsidRPr="009D7990" w:rsidRDefault="00EA063D" w:rsidP="009D7990">
            <w:pPr>
              <w:ind w:leftChars="100" w:left="210"/>
              <w:jc w:val="left"/>
              <w:rPr>
                <w:rFonts w:ascii="ＭＳ ゴシック" w:eastAsia="ＭＳ ゴシック" w:hAnsi="ＭＳ ゴシック"/>
                <w:color w:val="0070C0"/>
                <w:sz w:val="24"/>
                <w:szCs w:val="24"/>
              </w:rPr>
            </w:pPr>
          </w:p>
        </w:tc>
      </w:tr>
      <w:tr w:rsidR="000F6A12" w:rsidRPr="00896F97" w14:paraId="3C05F53D" w14:textId="77777777" w:rsidTr="0FC8E04D">
        <w:tc>
          <w:tcPr>
            <w:tcW w:w="9060" w:type="dxa"/>
            <w:gridSpan w:val="3"/>
          </w:tcPr>
          <w:p w14:paraId="1BBCFB6B" w14:textId="02E26A80" w:rsidR="000F6A12" w:rsidRDefault="000F6A12"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８．取組に関する情報発信</w:t>
            </w:r>
          </w:p>
        </w:tc>
      </w:tr>
      <w:tr w:rsidR="000F6A12" w:rsidRPr="00896F97" w14:paraId="28630EC8" w14:textId="77777777" w:rsidTr="0FC8E04D">
        <w:tc>
          <w:tcPr>
            <w:tcW w:w="9060" w:type="dxa"/>
            <w:gridSpan w:val="3"/>
          </w:tcPr>
          <w:p w14:paraId="599A3BC0" w14:textId="1530D7D7" w:rsidR="00BD0B7D" w:rsidRDefault="00BD0B7D" w:rsidP="00D609C3">
            <w:pPr>
              <w:ind w:firstLineChars="100" w:firstLine="240"/>
              <w:jc w:val="left"/>
              <w:rPr>
                <w:rFonts w:ascii="ＭＳ ゴシック" w:eastAsia="ＭＳ ゴシック" w:hAnsi="ＭＳ ゴシック"/>
                <w:color w:val="0070C0"/>
                <w:sz w:val="24"/>
                <w:szCs w:val="24"/>
              </w:rPr>
            </w:pPr>
            <w:r w:rsidRPr="00BD0B7D">
              <w:rPr>
                <w:rFonts w:ascii="ＭＳ ゴシック" w:eastAsia="ＭＳ ゴシック" w:hAnsi="ＭＳ ゴシック" w:hint="eastAsia"/>
                <w:color w:val="0070C0"/>
                <w:sz w:val="24"/>
                <w:szCs w:val="24"/>
              </w:rPr>
              <w:t>オーガニックビレッジ宣言</w:t>
            </w:r>
            <w:r w:rsidR="00E92F14">
              <w:rPr>
                <w:rFonts w:ascii="ＭＳ ゴシック" w:eastAsia="ＭＳ ゴシック" w:hAnsi="ＭＳ ゴシック" w:hint="eastAsia"/>
                <w:color w:val="0070C0"/>
                <w:sz w:val="24"/>
                <w:szCs w:val="24"/>
              </w:rPr>
              <w:t>の実施に合わせてイベントを開催し、有機農業実施計画の策定について周知を行う</w:t>
            </w:r>
            <w:r w:rsidR="0092286D">
              <w:rPr>
                <w:rFonts w:ascii="ＭＳ ゴシック" w:eastAsia="ＭＳ ゴシック" w:hAnsi="ＭＳ ゴシック" w:hint="eastAsia"/>
                <w:color w:val="0070C0"/>
                <w:sz w:val="24"/>
                <w:szCs w:val="24"/>
              </w:rPr>
              <w:t>予定。また</w:t>
            </w:r>
            <w:r w:rsidR="00E92F14">
              <w:rPr>
                <w:rFonts w:ascii="ＭＳ ゴシック" w:eastAsia="ＭＳ ゴシック" w:hAnsi="ＭＳ ゴシック" w:hint="eastAsia"/>
                <w:color w:val="0070C0"/>
                <w:sz w:val="24"/>
                <w:szCs w:val="24"/>
              </w:rPr>
              <w:t>、</w:t>
            </w:r>
            <w:r w:rsidR="0092286D">
              <w:rPr>
                <w:rFonts w:ascii="ＭＳ ゴシック" w:eastAsia="ＭＳ ゴシック" w:hAnsi="ＭＳ ゴシック" w:hint="eastAsia"/>
                <w:color w:val="0070C0"/>
                <w:sz w:val="24"/>
                <w:szCs w:val="24"/>
              </w:rPr>
              <w:t>オーガニックビレッジ宣言について市の広報誌</w:t>
            </w:r>
            <w:r w:rsidR="00E92F14">
              <w:rPr>
                <w:rFonts w:ascii="ＭＳ ゴシック" w:eastAsia="ＭＳ ゴシック" w:hAnsi="ＭＳ ゴシック" w:hint="eastAsia"/>
                <w:color w:val="0070C0"/>
                <w:sz w:val="24"/>
                <w:szCs w:val="24"/>
              </w:rPr>
              <w:t>やホームページ等</w:t>
            </w:r>
            <w:r w:rsidR="0092286D">
              <w:rPr>
                <w:rFonts w:ascii="ＭＳ ゴシック" w:eastAsia="ＭＳ ゴシック" w:hAnsi="ＭＳ ゴシック" w:hint="eastAsia"/>
                <w:color w:val="0070C0"/>
                <w:sz w:val="24"/>
                <w:szCs w:val="24"/>
              </w:rPr>
              <w:t>に</w:t>
            </w:r>
            <w:r w:rsidR="00E92F14">
              <w:rPr>
                <w:rFonts w:ascii="ＭＳ ゴシック" w:eastAsia="ＭＳ ゴシック" w:hAnsi="ＭＳ ゴシック" w:hint="eastAsia"/>
                <w:color w:val="0070C0"/>
                <w:sz w:val="24"/>
                <w:szCs w:val="24"/>
              </w:rPr>
              <w:t>も</w:t>
            </w:r>
            <w:r w:rsidR="0092286D">
              <w:rPr>
                <w:rFonts w:ascii="ＭＳ ゴシック" w:eastAsia="ＭＳ ゴシック" w:hAnsi="ＭＳ ゴシック" w:hint="eastAsia"/>
                <w:color w:val="0070C0"/>
                <w:sz w:val="24"/>
                <w:szCs w:val="24"/>
              </w:rPr>
              <w:t>掲載</w:t>
            </w:r>
            <w:r w:rsidR="00E92F14">
              <w:rPr>
                <w:rFonts w:ascii="ＭＳ ゴシック" w:eastAsia="ＭＳ ゴシック" w:hAnsi="ＭＳ ゴシック" w:hint="eastAsia"/>
                <w:color w:val="0070C0"/>
                <w:sz w:val="24"/>
                <w:szCs w:val="24"/>
              </w:rPr>
              <w:t>し、幅広く周知を行う</w:t>
            </w:r>
            <w:r w:rsidR="0092286D">
              <w:rPr>
                <w:rFonts w:ascii="ＭＳ ゴシック" w:eastAsia="ＭＳ ゴシック" w:hAnsi="ＭＳ ゴシック" w:hint="eastAsia"/>
                <w:color w:val="0070C0"/>
                <w:sz w:val="24"/>
                <w:szCs w:val="24"/>
              </w:rPr>
              <w:t>予定。</w:t>
            </w:r>
          </w:p>
          <w:p w14:paraId="3F172310" w14:textId="6F3C2B78" w:rsidR="00E92F14" w:rsidRDefault="00E92F14" w:rsidP="00D609C3">
            <w:pPr>
              <w:ind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その他、適宜、取組内容や成果について、国や県が開催するイベントへ積極的に参加し、情報発信を行っていく予定。</w:t>
            </w:r>
          </w:p>
          <w:p w14:paraId="2070F490" w14:textId="0FD4C547" w:rsidR="00EA063D" w:rsidRPr="00D609C3" w:rsidRDefault="00EA063D" w:rsidP="00D609C3">
            <w:pPr>
              <w:ind w:firstLineChars="100" w:firstLine="240"/>
              <w:jc w:val="left"/>
              <w:rPr>
                <w:rFonts w:ascii="ＭＳ ゴシック" w:eastAsia="ＭＳ ゴシック" w:hAnsi="ＭＳ ゴシック"/>
                <w:color w:val="0070C0"/>
                <w:sz w:val="24"/>
                <w:szCs w:val="24"/>
              </w:rPr>
            </w:pPr>
          </w:p>
        </w:tc>
      </w:tr>
      <w:tr w:rsidR="007F0C2C" w:rsidRPr="00896F97" w14:paraId="635F9E59" w14:textId="77777777" w:rsidTr="0FC8E04D">
        <w:tc>
          <w:tcPr>
            <w:tcW w:w="9060" w:type="dxa"/>
            <w:gridSpan w:val="3"/>
          </w:tcPr>
          <w:p w14:paraId="79FFBF6C" w14:textId="4A348EBC" w:rsidR="007F0C2C" w:rsidRPr="00896F97" w:rsidRDefault="000F6A12"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sidR="007F0C2C" w:rsidRPr="00896F97">
              <w:rPr>
                <w:rFonts w:ascii="ＭＳ ゴシック" w:eastAsia="ＭＳ ゴシック" w:hAnsi="ＭＳ ゴシック" w:hint="eastAsia"/>
                <w:sz w:val="24"/>
                <w:szCs w:val="24"/>
              </w:rPr>
              <w:t>．関連事業の概要</w:t>
            </w:r>
            <w:r w:rsidR="00D35BE2">
              <w:rPr>
                <w:rFonts w:ascii="ＭＳ ゴシック" w:eastAsia="ＭＳ ゴシック" w:hAnsi="ＭＳ ゴシック" w:hint="eastAsia"/>
                <w:sz w:val="24"/>
                <w:szCs w:val="24"/>
              </w:rPr>
              <w:t>（活用を想定する事業の内容</w:t>
            </w:r>
            <w:r w:rsidR="00C363DA">
              <w:rPr>
                <w:rFonts w:ascii="ＭＳ ゴシック" w:eastAsia="ＭＳ ゴシック" w:hAnsi="ＭＳ ゴシック" w:hint="eastAsia"/>
                <w:sz w:val="24"/>
                <w:szCs w:val="24"/>
              </w:rPr>
              <w:t>、</w:t>
            </w:r>
            <w:r w:rsidR="00D35BE2">
              <w:rPr>
                <w:rFonts w:ascii="ＭＳ ゴシック" w:eastAsia="ＭＳ ゴシック" w:hAnsi="ＭＳ ゴシック" w:hint="eastAsia"/>
                <w:sz w:val="24"/>
                <w:szCs w:val="24"/>
              </w:rPr>
              <w:t>実施予定年度等）</w:t>
            </w:r>
          </w:p>
        </w:tc>
      </w:tr>
      <w:tr w:rsidR="007F0C2C" w:rsidRPr="00896F97" w14:paraId="4CB53BCF" w14:textId="77777777" w:rsidTr="0FC8E04D">
        <w:tc>
          <w:tcPr>
            <w:tcW w:w="9060" w:type="dxa"/>
            <w:gridSpan w:val="3"/>
          </w:tcPr>
          <w:p w14:paraId="0E788D0F" w14:textId="423A5391" w:rsidR="00F14B61" w:rsidRDefault="00F14B61"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ア　</w:t>
            </w:r>
            <w:r w:rsidR="006F0B05">
              <w:rPr>
                <w:rFonts w:ascii="ＭＳ ゴシック" w:eastAsia="ＭＳ ゴシック" w:hAnsi="ＭＳ ゴシック" w:hint="eastAsia"/>
                <w:color w:val="0070C0"/>
                <w:sz w:val="24"/>
                <w:szCs w:val="24"/>
              </w:rPr>
              <w:t>○○県有機農業指導体制構築補助金</w:t>
            </w:r>
          </w:p>
          <w:p w14:paraId="3586A913" w14:textId="20160699" w:rsidR="00F14B61"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①事業内容</w:t>
            </w:r>
          </w:p>
          <w:p w14:paraId="7A5E3D1B" w14:textId="75A51D70" w:rsidR="000D2B78" w:rsidRDefault="006F0B05" w:rsidP="006F0B05">
            <w:pPr>
              <w:ind w:leftChars="67" w:left="446" w:hangingChars="127" w:hanging="305"/>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有機農業の研修生の受け入れを行う農業者を県が支援。</w:t>
            </w:r>
          </w:p>
          <w:p w14:paraId="0EB9F12E" w14:textId="247D6EE2" w:rsidR="00005F4C" w:rsidRDefault="00005F4C" w:rsidP="00005F4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②実施予定年度</w:t>
            </w:r>
          </w:p>
          <w:p w14:paraId="0E66396C" w14:textId="2B6ED6CE" w:rsidR="00005F4C" w:rsidRDefault="00005F4C" w:rsidP="00005F4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令和</w:t>
            </w:r>
            <w:r w:rsidR="0068014C">
              <w:rPr>
                <w:rFonts w:ascii="ＭＳ ゴシック" w:eastAsia="ＭＳ ゴシック" w:hAnsi="ＭＳ ゴシック" w:hint="eastAsia"/>
                <w:color w:val="0070C0"/>
                <w:sz w:val="24"/>
                <w:szCs w:val="24"/>
              </w:rPr>
              <w:t>〇</w:t>
            </w:r>
            <w:r>
              <w:rPr>
                <w:rFonts w:ascii="ＭＳ ゴシック" w:eastAsia="ＭＳ ゴシック" w:hAnsi="ＭＳ ゴシック" w:hint="eastAsia"/>
                <w:color w:val="0070C0"/>
                <w:sz w:val="24"/>
                <w:szCs w:val="24"/>
              </w:rPr>
              <w:t>年度から毎年活用中（事業終了まで継続予定）</w:t>
            </w:r>
          </w:p>
          <w:p w14:paraId="547DB567" w14:textId="6E79710D" w:rsidR="000D2B78" w:rsidRDefault="00005F4C" w:rsidP="000D2B78">
            <w:pPr>
              <w:ind w:leftChars="117" w:left="431" w:hangingChars="77" w:hanging="185"/>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w:t>
            </w:r>
            <w:r w:rsidR="000D2B78">
              <w:rPr>
                <w:rFonts w:ascii="ＭＳ ゴシック" w:eastAsia="ＭＳ ゴシック" w:hAnsi="ＭＳ ゴシック" w:hint="eastAsia"/>
                <w:color w:val="0070C0"/>
                <w:sz w:val="24"/>
                <w:szCs w:val="24"/>
              </w:rPr>
              <w:t>取組</w:t>
            </w:r>
            <w:r>
              <w:rPr>
                <w:rFonts w:ascii="ＭＳ ゴシック" w:eastAsia="ＭＳ ゴシック" w:hAnsi="ＭＳ ゴシック" w:hint="eastAsia"/>
                <w:color w:val="0070C0"/>
                <w:sz w:val="24"/>
                <w:szCs w:val="24"/>
              </w:rPr>
              <w:t>予定</w:t>
            </w:r>
            <w:r w:rsidR="000D2B78">
              <w:rPr>
                <w:rFonts w:ascii="ＭＳ ゴシック" w:eastAsia="ＭＳ ゴシック" w:hAnsi="ＭＳ ゴシック" w:hint="eastAsia"/>
                <w:color w:val="0070C0"/>
                <w:sz w:val="24"/>
                <w:szCs w:val="24"/>
              </w:rPr>
              <w:t>内容</w:t>
            </w:r>
          </w:p>
          <w:p w14:paraId="446472F1" w14:textId="32E9F58B" w:rsidR="006F0B05" w:rsidRDefault="006F0B05" w:rsidP="000D2B78">
            <w:pPr>
              <w:ind w:leftChars="117" w:left="246"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本事業を活用して熟練有機農業者と連携した指導体制の構築に取り組む。</w:t>
            </w:r>
          </w:p>
          <w:p w14:paraId="27964EF4" w14:textId="77777777" w:rsidR="006F0B05" w:rsidRDefault="006F0B05" w:rsidP="007F0C2C">
            <w:pPr>
              <w:jc w:val="left"/>
              <w:rPr>
                <w:rFonts w:ascii="ＭＳ ゴシック" w:eastAsia="ＭＳ ゴシック" w:hAnsi="ＭＳ ゴシック"/>
                <w:color w:val="0070C0"/>
                <w:sz w:val="24"/>
                <w:szCs w:val="24"/>
              </w:rPr>
            </w:pPr>
          </w:p>
          <w:p w14:paraId="3172BA2E" w14:textId="77777777" w:rsidR="007F0C2C"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イ　グリーンな栽培体系加速化事業</w:t>
            </w:r>
          </w:p>
          <w:p w14:paraId="0FD28715" w14:textId="77777777" w:rsidR="006F0B05"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①事業概要</w:t>
            </w:r>
          </w:p>
          <w:p w14:paraId="10CB84B1" w14:textId="4E5FF52F" w:rsidR="000D2B78" w:rsidRDefault="006F0B05" w:rsidP="00230A50">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r w:rsidR="00230A50" w:rsidRPr="00230A50">
              <w:rPr>
                <w:rFonts w:ascii="ＭＳ ゴシック" w:eastAsia="ＭＳ ゴシック" w:hAnsi="ＭＳ ゴシック" w:hint="eastAsia"/>
                <w:color w:val="0070C0"/>
                <w:sz w:val="24"/>
                <w:szCs w:val="24"/>
              </w:rPr>
              <w:t>グリーンな栽培体系への転換に向けた</w:t>
            </w:r>
            <w:r w:rsidR="004232CE" w:rsidRPr="004232CE">
              <w:rPr>
                <w:rFonts w:ascii="ＭＳ ゴシック" w:eastAsia="ＭＳ ゴシック" w:hAnsi="ＭＳ ゴシック"/>
                <w:color w:val="0070C0"/>
                <w:sz w:val="24"/>
                <w:szCs w:val="24"/>
              </w:rPr>
              <w:t>産地に適した技術を検証し、定着を図る取組を支援</w:t>
            </w:r>
            <w:r w:rsidR="004232CE">
              <w:rPr>
                <w:rFonts w:ascii="ＭＳ ゴシック" w:eastAsia="ＭＳ ゴシック" w:hAnsi="ＭＳ ゴシック" w:hint="eastAsia"/>
                <w:color w:val="0070C0"/>
                <w:sz w:val="24"/>
                <w:szCs w:val="24"/>
              </w:rPr>
              <w:t>。</w:t>
            </w:r>
          </w:p>
          <w:p w14:paraId="59D75F13" w14:textId="61DAECFB" w:rsidR="00005F4C" w:rsidRDefault="00005F4C" w:rsidP="00005F4C">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②実施予定年度</w:t>
            </w:r>
          </w:p>
          <w:p w14:paraId="366739DD" w14:textId="63A0D5E2" w:rsidR="00005F4C" w:rsidRDefault="00005F4C" w:rsidP="00005F4C">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令和</w:t>
            </w:r>
            <w:r w:rsidR="0068014C">
              <w:rPr>
                <w:rFonts w:ascii="ＭＳ ゴシック" w:eastAsia="ＭＳ ゴシック" w:hAnsi="ＭＳ ゴシック" w:hint="eastAsia"/>
                <w:color w:val="0070C0"/>
                <w:sz w:val="24"/>
                <w:szCs w:val="24"/>
              </w:rPr>
              <w:t>〇</w:t>
            </w:r>
            <w:r>
              <w:rPr>
                <w:rFonts w:ascii="ＭＳ ゴシック" w:eastAsia="ＭＳ ゴシック" w:hAnsi="ＭＳ ゴシック" w:hint="eastAsia"/>
                <w:color w:val="0070C0"/>
                <w:sz w:val="24"/>
                <w:szCs w:val="24"/>
              </w:rPr>
              <w:t>年度事業に申請予定</w:t>
            </w:r>
          </w:p>
          <w:p w14:paraId="4189DC47" w14:textId="05088B5E" w:rsidR="00005F4C" w:rsidRDefault="00005F4C" w:rsidP="000D2B78">
            <w:pPr>
              <w:ind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③取組予定内容</w:t>
            </w:r>
          </w:p>
          <w:p w14:paraId="7140BC5F" w14:textId="3DC4CA18" w:rsidR="006F0B05" w:rsidRDefault="00B73808" w:rsidP="00005F4C">
            <w:pPr>
              <w:ind w:firstLineChars="200" w:firstLine="48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本事業を活用して</w:t>
            </w:r>
            <w:r w:rsidRPr="00B73808">
              <w:rPr>
                <w:rFonts w:ascii="ＭＳ ゴシック" w:eastAsia="ＭＳ ゴシック" w:hAnsi="ＭＳ ゴシック"/>
                <w:color w:val="0070C0"/>
                <w:sz w:val="24"/>
                <w:szCs w:val="24"/>
              </w:rPr>
              <w:t>自動抑草ロボットを活用した除草体系の実証</w:t>
            </w:r>
            <w:r>
              <w:rPr>
                <w:rFonts w:ascii="ＭＳ ゴシック" w:eastAsia="ＭＳ ゴシック" w:hAnsi="ＭＳ ゴシック" w:hint="eastAsia"/>
                <w:color w:val="0070C0"/>
                <w:sz w:val="24"/>
                <w:szCs w:val="24"/>
              </w:rPr>
              <w:t>に取り組む。</w:t>
            </w:r>
          </w:p>
          <w:p w14:paraId="1E1736B7" w14:textId="77777777" w:rsidR="00B73808" w:rsidRDefault="00B73808" w:rsidP="00230A50">
            <w:pPr>
              <w:ind w:left="446" w:hangingChars="186" w:hanging="446"/>
              <w:jc w:val="left"/>
              <w:rPr>
                <w:rFonts w:ascii="ＭＳ ゴシック" w:eastAsia="ＭＳ ゴシック" w:hAnsi="ＭＳ ゴシック"/>
                <w:color w:val="0070C0"/>
                <w:sz w:val="24"/>
                <w:szCs w:val="24"/>
              </w:rPr>
            </w:pPr>
          </w:p>
          <w:p w14:paraId="7F21FBDF" w14:textId="014B6BB1" w:rsidR="00B73808" w:rsidRDefault="00B73808" w:rsidP="00230A50">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ウ　</w:t>
            </w:r>
            <w:r w:rsidR="00036987" w:rsidRPr="00036987">
              <w:rPr>
                <w:rFonts w:ascii="ＭＳ ゴシック" w:eastAsia="ＭＳ ゴシック" w:hAnsi="ＭＳ ゴシック"/>
                <w:color w:val="0070C0"/>
                <w:sz w:val="24"/>
                <w:szCs w:val="24"/>
              </w:rPr>
              <w:t>強い農業づくり総合支援交付金</w:t>
            </w:r>
            <w:r w:rsidR="00D47EC2">
              <w:rPr>
                <w:rFonts w:ascii="ＭＳ ゴシック" w:eastAsia="ＭＳ ゴシック" w:hAnsi="ＭＳ ゴシック" w:hint="eastAsia"/>
                <w:color w:val="0070C0"/>
                <w:sz w:val="24"/>
                <w:szCs w:val="24"/>
              </w:rPr>
              <w:t>（</w:t>
            </w:r>
            <w:r w:rsidR="00D47EC2" w:rsidRPr="00D47EC2">
              <w:rPr>
                <w:rFonts w:ascii="ＭＳ ゴシック" w:eastAsia="ＭＳ ゴシック" w:hAnsi="ＭＳ ゴシック"/>
                <w:color w:val="0070C0"/>
                <w:sz w:val="24"/>
                <w:szCs w:val="24"/>
              </w:rPr>
              <w:t>産地基幹施設等</w:t>
            </w:r>
            <w:r w:rsidR="00D47EC2">
              <w:rPr>
                <w:rFonts w:ascii="ＭＳ ゴシック" w:eastAsia="ＭＳ ゴシック" w:hAnsi="ＭＳ ゴシック" w:hint="eastAsia"/>
                <w:color w:val="0070C0"/>
                <w:sz w:val="24"/>
                <w:szCs w:val="24"/>
              </w:rPr>
              <w:t>支援</w:t>
            </w:r>
            <w:r w:rsidR="00D47EC2" w:rsidRPr="00D47EC2">
              <w:rPr>
                <w:rFonts w:ascii="ＭＳ ゴシック" w:eastAsia="ＭＳ ゴシック" w:hAnsi="ＭＳ ゴシック" w:cs="ＭＳ ゴシック" w:hint="eastAsia"/>
                <w:color w:val="0070C0"/>
                <w:sz w:val="24"/>
                <w:szCs w:val="24"/>
              </w:rPr>
              <w:t>タイ</w:t>
            </w:r>
            <w:r w:rsidR="00D47EC2" w:rsidRPr="00D47EC2">
              <w:rPr>
                <w:rFonts w:ascii="ＭＳ ゴシック" w:eastAsia="ＭＳ ゴシック" w:hAnsi="ＭＳ ゴシック" w:hint="eastAsia"/>
                <w:color w:val="0070C0"/>
                <w:sz w:val="24"/>
                <w:szCs w:val="24"/>
              </w:rPr>
              <w:t>プ</w:t>
            </w:r>
            <w:r w:rsidR="00D47EC2">
              <w:rPr>
                <w:rFonts w:ascii="ＭＳ ゴシック" w:eastAsia="ＭＳ ゴシック" w:hAnsi="ＭＳ ゴシック" w:hint="eastAsia"/>
                <w:color w:val="0070C0"/>
                <w:sz w:val="24"/>
                <w:szCs w:val="24"/>
              </w:rPr>
              <w:t>）</w:t>
            </w:r>
          </w:p>
          <w:p w14:paraId="084C29F9" w14:textId="1F827587" w:rsidR="00C645E4" w:rsidRDefault="00036987" w:rsidP="00D47EC2">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w:t>
            </w:r>
            <w:r w:rsidR="00C645E4">
              <w:rPr>
                <w:rFonts w:ascii="ＭＳ ゴシック" w:eastAsia="ＭＳ ゴシック" w:hAnsi="ＭＳ ゴシック" w:hint="eastAsia"/>
                <w:color w:val="0070C0"/>
                <w:sz w:val="24"/>
                <w:szCs w:val="24"/>
              </w:rPr>
              <w:t>事業内容</w:t>
            </w:r>
          </w:p>
          <w:p w14:paraId="259A8EAC" w14:textId="524DF6EC" w:rsidR="00C843BD" w:rsidRDefault="00C843BD" w:rsidP="00C843BD">
            <w:pPr>
              <w:ind w:left="446" w:hangingChars="186" w:hanging="446"/>
              <w:jc w:val="left"/>
              <w:rPr>
                <w:rFonts w:ascii="ＭＳ ゴシック" w:eastAsia="ＭＳ ゴシック" w:hAnsi="ＭＳ ゴシック" w:cs="ＭＳ ゴシック"/>
                <w:color w:val="0070C0"/>
                <w:sz w:val="24"/>
                <w:szCs w:val="24"/>
              </w:rPr>
            </w:pPr>
            <w:r>
              <w:rPr>
                <w:rFonts w:ascii="ＭＳ ゴシック" w:eastAsia="ＭＳ ゴシック" w:hAnsi="ＭＳ ゴシック" w:hint="eastAsia"/>
                <w:color w:val="0070C0"/>
                <w:sz w:val="24"/>
                <w:szCs w:val="24"/>
              </w:rPr>
              <w:t xml:space="preserve">　　</w:t>
            </w:r>
            <w:r w:rsidRPr="00C843BD">
              <w:rPr>
                <w:rFonts w:ascii="ＭＳ ゴシック" w:eastAsia="ＭＳ ゴシック" w:hAnsi="ＭＳ ゴシック" w:hint="eastAsia"/>
                <w:color w:val="0070C0"/>
                <w:sz w:val="24"/>
                <w:szCs w:val="24"/>
              </w:rPr>
              <w:t>産地農業において</w:t>
            </w:r>
            <w:r>
              <w:rPr>
                <w:rFonts w:ascii="ＭＳ ゴシック" w:eastAsia="ＭＳ ゴシック" w:hAnsi="ＭＳ ゴシック" w:hint="eastAsia"/>
                <w:color w:val="0070C0"/>
                <w:sz w:val="24"/>
                <w:szCs w:val="24"/>
              </w:rPr>
              <w:t>中心的な</w:t>
            </w:r>
            <w:r w:rsidRPr="00C843BD">
              <w:rPr>
                <w:rFonts w:ascii="ＭＳ ゴシック" w:eastAsia="ＭＳ ゴシック" w:hAnsi="ＭＳ ゴシック" w:cs="ＭＳ ゴシック" w:hint="eastAsia"/>
                <w:color w:val="0070C0"/>
                <w:sz w:val="24"/>
                <w:szCs w:val="24"/>
              </w:rPr>
              <w:t>役割を果たしている農業</w:t>
            </w:r>
            <w:r>
              <w:rPr>
                <w:rFonts w:ascii="ＭＳ ゴシック" w:eastAsia="ＭＳ ゴシック" w:hAnsi="ＭＳ ゴシック" w:cs="ＭＳ ゴシック" w:hint="eastAsia"/>
                <w:color w:val="0070C0"/>
                <w:sz w:val="24"/>
                <w:szCs w:val="24"/>
              </w:rPr>
              <w:t>法人</w:t>
            </w:r>
            <w:r w:rsidRPr="00C843BD">
              <w:rPr>
                <w:rFonts w:ascii="ＭＳ ゴシック" w:eastAsia="ＭＳ ゴシック" w:hAnsi="ＭＳ ゴシック" w:cs="ＭＳ ゴシック" w:hint="eastAsia"/>
                <w:color w:val="0070C0"/>
                <w:sz w:val="24"/>
                <w:szCs w:val="24"/>
              </w:rPr>
              <w:t>や農業者団体等による集出</w:t>
            </w:r>
            <w:r w:rsidRPr="00C843BD">
              <w:rPr>
                <w:rFonts w:ascii="ＭＳ ゴシック" w:eastAsia="ＭＳ ゴシック" w:hAnsi="ＭＳ ゴシック" w:hint="eastAsia"/>
                <w:color w:val="0070C0"/>
                <w:sz w:val="24"/>
                <w:szCs w:val="24"/>
              </w:rPr>
              <w:t>荷貯蔵施設や冷凍野菜の</w:t>
            </w:r>
            <w:r>
              <w:rPr>
                <w:rFonts w:ascii="ＭＳ ゴシック" w:eastAsia="ＭＳ ゴシック" w:hAnsi="ＭＳ ゴシック" w:hint="eastAsia"/>
                <w:color w:val="0070C0"/>
                <w:sz w:val="24"/>
                <w:szCs w:val="24"/>
              </w:rPr>
              <w:t>加工</w:t>
            </w:r>
            <w:r w:rsidRPr="00C843BD">
              <w:rPr>
                <w:rFonts w:ascii="ＭＳ ゴシック" w:eastAsia="ＭＳ ゴシック" w:hAnsi="ＭＳ ゴシック" w:cs="ＭＳ ゴシック" w:hint="eastAsia"/>
                <w:color w:val="0070C0"/>
                <w:sz w:val="24"/>
                <w:szCs w:val="24"/>
              </w:rPr>
              <w:t>・貯蔵施設等の産地の基幹施設の整備等を</w:t>
            </w:r>
            <w:r>
              <w:rPr>
                <w:rFonts w:ascii="ＭＳ ゴシック" w:eastAsia="ＭＳ ゴシック" w:hAnsi="ＭＳ ゴシック" w:cs="ＭＳ ゴシック" w:hint="eastAsia"/>
                <w:color w:val="0070C0"/>
                <w:sz w:val="24"/>
                <w:szCs w:val="24"/>
              </w:rPr>
              <w:t>支援。</w:t>
            </w:r>
          </w:p>
          <w:p w14:paraId="1136B465" w14:textId="54843A16" w:rsidR="00C843BD" w:rsidRDefault="00C843BD" w:rsidP="00C843BD">
            <w:pPr>
              <w:ind w:left="446" w:hangingChars="186" w:hanging="446"/>
              <w:jc w:val="left"/>
              <w:rPr>
                <w:rFonts w:ascii="ＭＳ ゴシック" w:eastAsia="ＭＳ ゴシック" w:hAnsi="ＭＳ ゴシック" w:cs="ＭＳ ゴシック"/>
                <w:color w:val="0070C0"/>
                <w:sz w:val="24"/>
                <w:szCs w:val="24"/>
              </w:rPr>
            </w:pPr>
            <w:r>
              <w:rPr>
                <w:rFonts w:ascii="ＭＳ ゴシック" w:eastAsia="ＭＳ ゴシック" w:hAnsi="ＭＳ ゴシック" w:cs="ＭＳ ゴシック" w:hint="eastAsia"/>
                <w:color w:val="0070C0"/>
                <w:sz w:val="24"/>
                <w:szCs w:val="24"/>
              </w:rPr>
              <w:t xml:space="preserve">　②</w:t>
            </w:r>
            <w:r w:rsidR="00005F4C">
              <w:rPr>
                <w:rFonts w:ascii="ＭＳ ゴシック" w:eastAsia="ＭＳ ゴシック" w:hAnsi="ＭＳ ゴシック" w:cs="ＭＳ ゴシック" w:hint="eastAsia"/>
                <w:color w:val="0070C0"/>
                <w:sz w:val="24"/>
                <w:szCs w:val="24"/>
              </w:rPr>
              <w:t>実施予定年度</w:t>
            </w:r>
          </w:p>
          <w:p w14:paraId="19FFEBF4" w14:textId="5AFC11E6" w:rsidR="00005F4C" w:rsidRPr="00C843BD" w:rsidRDefault="00005F4C" w:rsidP="00C843BD">
            <w:pPr>
              <w:ind w:left="446" w:hangingChars="186" w:hanging="446"/>
              <w:jc w:val="left"/>
              <w:rPr>
                <w:rFonts w:ascii="ＭＳ ゴシック" w:eastAsiaTheme="minorEastAsia" w:hAnsi="ＭＳ ゴシック"/>
                <w:color w:val="0070C0"/>
                <w:sz w:val="24"/>
                <w:szCs w:val="24"/>
              </w:rPr>
            </w:pPr>
            <w:r>
              <w:rPr>
                <w:rFonts w:ascii="ＭＳ ゴシック" w:eastAsia="ＭＳ ゴシック" w:hAnsi="ＭＳ ゴシック" w:cs="ＭＳ ゴシック" w:hint="eastAsia"/>
                <w:color w:val="0070C0"/>
                <w:sz w:val="24"/>
                <w:szCs w:val="24"/>
              </w:rPr>
              <w:t xml:space="preserve">　　令和</w:t>
            </w:r>
            <w:r w:rsidR="0068014C">
              <w:rPr>
                <w:rFonts w:ascii="ＭＳ ゴシック" w:eastAsia="ＭＳ ゴシック" w:hAnsi="ＭＳ ゴシック" w:cs="ＭＳ ゴシック" w:hint="eastAsia"/>
                <w:color w:val="0070C0"/>
                <w:sz w:val="24"/>
                <w:szCs w:val="24"/>
              </w:rPr>
              <w:t>〇</w:t>
            </w:r>
            <w:r>
              <w:rPr>
                <w:rFonts w:ascii="ＭＳ ゴシック" w:eastAsia="ＭＳ ゴシック" w:hAnsi="ＭＳ ゴシック" w:cs="ＭＳ ゴシック" w:hint="eastAsia"/>
                <w:color w:val="0070C0"/>
                <w:sz w:val="24"/>
                <w:szCs w:val="24"/>
              </w:rPr>
              <w:t>年度事業に申請予定</w:t>
            </w:r>
          </w:p>
          <w:p w14:paraId="63341FB2" w14:textId="77777777" w:rsidR="00005F4C" w:rsidRDefault="00005F4C" w:rsidP="00005F4C">
            <w:pPr>
              <w:ind w:leftChars="100" w:left="21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③取組予定内容</w:t>
            </w:r>
          </w:p>
          <w:p w14:paraId="02855FFF" w14:textId="1697C7FF" w:rsidR="00036987" w:rsidRDefault="00C645E4" w:rsidP="00005F4C">
            <w:pPr>
              <w:ind w:leftChars="212" w:left="445" w:firstLineChars="100" w:firstLine="240"/>
              <w:jc w:val="left"/>
              <w:rPr>
                <w:rFonts w:ascii="ＭＳ ゴシック" w:eastAsia="ＭＳ ゴシック" w:hAnsi="ＭＳ ゴシック"/>
                <w:color w:val="0070C0"/>
                <w:sz w:val="24"/>
                <w:szCs w:val="24"/>
              </w:rPr>
            </w:pPr>
            <w:r w:rsidRPr="00C645E4">
              <w:rPr>
                <w:rFonts w:ascii="ＭＳ ゴシック" w:eastAsia="ＭＳ ゴシック" w:hAnsi="ＭＳ ゴシック" w:hint="eastAsia"/>
                <w:color w:val="0070C0"/>
                <w:sz w:val="24"/>
                <w:szCs w:val="24"/>
              </w:rPr>
              <w:t>有機野菜の生産拡大と新たな販路確保に向けて、</w:t>
            </w:r>
            <w:r w:rsidR="00005F4C">
              <w:rPr>
                <w:rFonts w:ascii="ＭＳ ゴシック" w:eastAsia="ＭＳ ゴシック" w:hAnsi="ＭＳ ゴシック" w:hint="eastAsia"/>
                <w:color w:val="0070C0"/>
                <w:sz w:val="24"/>
                <w:szCs w:val="24"/>
              </w:rPr>
              <w:t>ＪＡ○○</w:t>
            </w:r>
            <w:r w:rsidRPr="00C645E4">
              <w:rPr>
                <w:rFonts w:ascii="ＭＳ ゴシック" w:eastAsia="ＭＳ ゴシック" w:hAnsi="ＭＳ ゴシック" w:hint="eastAsia"/>
                <w:color w:val="0070C0"/>
                <w:sz w:val="24"/>
                <w:szCs w:val="24"/>
              </w:rPr>
              <w:t>が有機野菜を加工・業務用として安定供給するための青果物流通拠点施設を整備</w:t>
            </w:r>
            <w:r w:rsidR="005306BE">
              <w:rPr>
                <w:rFonts w:ascii="ＭＳ ゴシック" w:eastAsia="ＭＳ ゴシック" w:hAnsi="ＭＳ ゴシック" w:hint="eastAsia"/>
                <w:color w:val="0070C0"/>
                <w:sz w:val="24"/>
                <w:szCs w:val="24"/>
              </w:rPr>
              <w:t>。</w:t>
            </w:r>
          </w:p>
          <w:p w14:paraId="5A4CBB2B" w14:textId="7D2630ED" w:rsidR="006F0B05" w:rsidRPr="00005F4C" w:rsidRDefault="006F0B05" w:rsidP="007F0C2C">
            <w:pPr>
              <w:jc w:val="left"/>
              <w:rPr>
                <w:rFonts w:ascii="ＭＳ ゴシック" w:eastAsia="ＭＳ ゴシック" w:hAnsi="ＭＳ ゴシック"/>
                <w:color w:val="0070C0"/>
                <w:sz w:val="24"/>
                <w:szCs w:val="24"/>
              </w:rPr>
            </w:pPr>
          </w:p>
        </w:tc>
      </w:tr>
    </w:tbl>
    <w:p w14:paraId="54C4AF73" w14:textId="77777777" w:rsidR="00AF415A" w:rsidRDefault="00AF415A" w:rsidP="00BE46B1">
      <w:pPr>
        <w:rPr>
          <w:rFonts w:ascii="ＭＳ 明朝" w:hAnsi="ＭＳ 明朝"/>
          <w:sz w:val="24"/>
          <w:szCs w:val="24"/>
        </w:rPr>
      </w:pPr>
    </w:p>
    <w:p w14:paraId="6D02B870" w14:textId="77777777" w:rsidR="009705FA" w:rsidRDefault="009705FA" w:rsidP="00BE46B1">
      <w:pPr>
        <w:rPr>
          <w:rFonts w:ascii="ＭＳ 明朝" w:hAnsi="ＭＳ 明朝"/>
          <w:sz w:val="24"/>
          <w:szCs w:val="24"/>
        </w:rPr>
      </w:pPr>
    </w:p>
    <w:sectPr w:rsidR="009705F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C3FD6" w14:textId="77777777" w:rsidR="00B4630D" w:rsidRDefault="00B4630D" w:rsidP="00B778DB">
      <w:r>
        <w:separator/>
      </w:r>
    </w:p>
  </w:endnote>
  <w:endnote w:type="continuationSeparator" w:id="0">
    <w:p w14:paraId="37D8C635" w14:textId="77777777" w:rsidR="00B4630D" w:rsidRDefault="00B4630D" w:rsidP="00B778DB">
      <w:r>
        <w:continuationSeparator/>
      </w:r>
    </w:p>
  </w:endnote>
  <w:endnote w:type="continuationNotice" w:id="1">
    <w:p w14:paraId="25E51699" w14:textId="77777777" w:rsidR="00B4630D" w:rsidRDefault="00B463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DA01D" w14:textId="77777777" w:rsidR="00B4630D" w:rsidRDefault="00B4630D" w:rsidP="00B778DB">
      <w:r>
        <w:rPr>
          <w:rFonts w:hint="eastAsia"/>
        </w:rPr>
        <w:separator/>
      </w:r>
    </w:p>
  </w:footnote>
  <w:footnote w:type="continuationSeparator" w:id="0">
    <w:p w14:paraId="0907B92D" w14:textId="77777777" w:rsidR="00B4630D" w:rsidRDefault="00B4630D" w:rsidP="00B778DB">
      <w:r>
        <w:continuationSeparator/>
      </w:r>
    </w:p>
  </w:footnote>
  <w:footnote w:type="continuationNotice" w:id="1">
    <w:p w14:paraId="25546214" w14:textId="77777777" w:rsidR="00B4630D" w:rsidRDefault="00B4630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5337"/>
    <w:multiLevelType w:val="hybridMultilevel"/>
    <w:tmpl w:val="ED38169A"/>
    <w:lvl w:ilvl="0" w:tplc="B5483C2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41A0AF7"/>
    <w:multiLevelType w:val="hybridMultilevel"/>
    <w:tmpl w:val="B5BC5E04"/>
    <w:lvl w:ilvl="0" w:tplc="B5483C2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A035301"/>
    <w:multiLevelType w:val="hybridMultilevel"/>
    <w:tmpl w:val="17D829A6"/>
    <w:lvl w:ilvl="0" w:tplc="B5483C20">
      <w:start w:val="1"/>
      <w:numFmt w:val="bullet"/>
      <w:lvlText w:val=""/>
      <w:lvlJc w:val="left"/>
      <w:pPr>
        <w:ind w:left="759" w:hanging="440"/>
      </w:pPr>
      <w:rPr>
        <w:rFonts w:ascii="Wingdings" w:hAnsi="Wingdings" w:hint="default"/>
      </w:rPr>
    </w:lvl>
    <w:lvl w:ilvl="1" w:tplc="0409000B" w:tentative="1">
      <w:start w:val="1"/>
      <w:numFmt w:val="bullet"/>
      <w:lvlText w:val=""/>
      <w:lvlJc w:val="left"/>
      <w:pPr>
        <w:ind w:left="1199" w:hanging="440"/>
      </w:pPr>
      <w:rPr>
        <w:rFonts w:ascii="Wingdings" w:hAnsi="Wingdings" w:hint="default"/>
      </w:rPr>
    </w:lvl>
    <w:lvl w:ilvl="2" w:tplc="0409000D" w:tentative="1">
      <w:start w:val="1"/>
      <w:numFmt w:val="bullet"/>
      <w:lvlText w:val=""/>
      <w:lvlJc w:val="left"/>
      <w:pPr>
        <w:ind w:left="1639" w:hanging="440"/>
      </w:pPr>
      <w:rPr>
        <w:rFonts w:ascii="Wingdings" w:hAnsi="Wingdings" w:hint="default"/>
      </w:rPr>
    </w:lvl>
    <w:lvl w:ilvl="3" w:tplc="04090001" w:tentative="1">
      <w:start w:val="1"/>
      <w:numFmt w:val="bullet"/>
      <w:lvlText w:val=""/>
      <w:lvlJc w:val="left"/>
      <w:pPr>
        <w:ind w:left="2079" w:hanging="440"/>
      </w:pPr>
      <w:rPr>
        <w:rFonts w:ascii="Wingdings" w:hAnsi="Wingdings" w:hint="default"/>
      </w:rPr>
    </w:lvl>
    <w:lvl w:ilvl="4" w:tplc="0409000B" w:tentative="1">
      <w:start w:val="1"/>
      <w:numFmt w:val="bullet"/>
      <w:lvlText w:val=""/>
      <w:lvlJc w:val="left"/>
      <w:pPr>
        <w:ind w:left="2519" w:hanging="440"/>
      </w:pPr>
      <w:rPr>
        <w:rFonts w:ascii="Wingdings" w:hAnsi="Wingdings" w:hint="default"/>
      </w:rPr>
    </w:lvl>
    <w:lvl w:ilvl="5" w:tplc="0409000D" w:tentative="1">
      <w:start w:val="1"/>
      <w:numFmt w:val="bullet"/>
      <w:lvlText w:val=""/>
      <w:lvlJc w:val="left"/>
      <w:pPr>
        <w:ind w:left="2959" w:hanging="440"/>
      </w:pPr>
      <w:rPr>
        <w:rFonts w:ascii="Wingdings" w:hAnsi="Wingdings" w:hint="default"/>
      </w:rPr>
    </w:lvl>
    <w:lvl w:ilvl="6" w:tplc="04090001" w:tentative="1">
      <w:start w:val="1"/>
      <w:numFmt w:val="bullet"/>
      <w:lvlText w:val=""/>
      <w:lvlJc w:val="left"/>
      <w:pPr>
        <w:ind w:left="3399" w:hanging="440"/>
      </w:pPr>
      <w:rPr>
        <w:rFonts w:ascii="Wingdings" w:hAnsi="Wingdings" w:hint="default"/>
      </w:rPr>
    </w:lvl>
    <w:lvl w:ilvl="7" w:tplc="0409000B" w:tentative="1">
      <w:start w:val="1"/>
      <w:numFmt w:val="bullet"/>
      <w:lvlText w:val=""/>
      <w:lvlJc w:val="left"/>
      <w:pPr>
        <w:ind w:left="3839" w:hanging="440"/>
      </w:pPr>
      <w:rPr>
        <w:rFonts w:ascii="Wingdings" w:hAnsi="Wingdings" w:hint="default"/>
      </w:rPr>
    </w:lvl>
    <w:lvl w:ilvl="8" w:tplc="0409000D" w:tentative="1">
      <w:start w:val="1"/>
      <w:numFmt w:val="bullet"/>
      <w:lvlText w:val=""/>
      <w:lvlJc w:val="left"/>
      <w:pPr>
        <w:ind w:left="4279" w:hanging="440"/>
      </w:pPr>
      <w:rPr>
        <w:rFonts w:ascii="Wingdings" w:hAnsi="Wingdings" w:hint="default"/>
      </w:rPr>
    </w:lvl>
  </w:abstractNum>
  <w:abstractNum w:abstractNumId="3" w15:restartNumberingAfterBreak="0">
    <w:nsid w:val="11193191"/>
    <w:multiLevelType w:val="hybridMultilevel"/>
    <w:tmpl w:val="9EAA920C"/>
    <w:lvl w:ilvl="0" w:tplc="B5483C20">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4" w15:restartNumberingAfterBreak="0">
    <w:nsid w:val="123A6BCE"/>
    <w:multiLevelType w:val="hybridMultilevel"/>
    <w:tmpl w:val="41EA08B4"/>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5" w15:restartNumberingAfterBreak="0">
    <w:nsid w:val="12D5368D"/>
    <w:multiLevelType w:val="hybridMultilevel"/>
    <w:tmpl w:val="0BECA89E"/>
    <w:lvl w:ilvl="0" w:tplc="B5483C20">
      <w:start w:val="1"/>
      <w:numFmt w:val="bullet"/>
      <w:lvlText w:val=""/>
      <w:lvlJc w:val="left"/>
      <w:pPr>
        <w:ind w:left="759" w:hanging="440"/>
      </w:pPr>
      <w:rPr>
        <w:rFonts w:ascii="Wingdings" w:hAnsi="Wingdings" w:hint="default"/>
      </w:rPr>
    </w:lvl>
    <w:lvl w:ilvl="1" w:tplc="0409000B" w:tentative="1">
      <w:start w:val="1"/>
      <w:numFmt w:val="bullet"/>
      <w:lvlText w:val=""/>
      <w:lvlJc w:val="left"/>
      <w:pPr>
        <w:ind w:left="1199" w:hanging="440"/>
      </w:pPr>
      <w:rPr>
        <w:rFonts w:ascii="Wingdings" w:hAnsi="Wingdings" w:hint="default"/>
      </w:rPr>
    </w:lvl>
    <w:lvl w:ilvl="2" w:tplc="0409000D" w:tentative="1">
      <w:start w:val="1"/>
      <w:numFmt w:val="bullet"/>
      <w:lvlText w:val=""/>
      <w:lvlJc w:val="left"/>
      <w:pPr>
        <w:ind w:left="1639" w:hanging="440"/>
      </w:pPr>
      <w:rPr>
        <w:rFonts w:ascii="Wingdings" w:hAnsi="Wingdings" w:hint="default"/>
      </w:rPr>
    </w:lvl>
    <w:lvl w:ilvl="3" w:tplc="04090001" w:tentative="1">
      <w:start w:val="1"/>
      <w:numFmt w:val="bullet"/>
      <w:lvlText w:val=""/>
      <w:lvlJc w:val="left"/>
      <w:pPr>
        <w:ind w:left="2079" w:hanging="440"/>
      </w:pPr>
      <w:rPr>
        <w:rFonts w:ascii="Wingdings" w:hAnsi="Wingdings" w:hint="default"/>
      </w:rPr>
    </w:lvl>
    <w:lvl w:ilvl="4" w:tplc="0409000B" w:tentative="1">
      <w:start w:val="1"/>
      <w:numFmt w:val="bullet"/>
      <w:lvlText w:val=""/>
      <w:lvlJc w:val="left"/>
      <w:pPr>
        <w:ind w:left="2519" w:hanging="440"/>
      </w:pPr>
      <w:rPr>
        <w:rFonts w:ascii="Wingdings" w:hAnsi="Wingdings" w:hint="default"/>
      </w:rPr>
    </w:lvl>
    <w:lvl w:ilvl="5" w:tplc="0409000D" w:tentative="1">
      <w:start w:val="1"/>
      <w:numFmt w:val="bullet"/>
      <w:lvlText w:val=""/>
      <w:lvlJc w:val="left"/>
      <w:pPr>
        <w:ind w:left="2959" w:hanging="440"/>
      </w:pPr>
      <w:rPr>
        <w:rFonts w:ascii="Wingdings" w:hAnsi="Wingdings" w:hint="default"/>
      </w:rPr>
    </w:lvl>
    <w:lvl w:ilvl="6" w:tplc="04090001" w:tentative="1">
      <w:start w:val="1"/>
      <w:numFmt w:val="bullet"/>
      <w:lvlText w:val=""/>
      <w:lvlJc w:val="left"/>
      <w:pPr>
        <w:ind w:left="3399" w:hanging="440"/>
      </w:pPr>
      <w:rPr>
        <w:rFonts w:ascii="Wingdings" w:hAnsi="Wingdings" w:hint="default"/>
      </w:rPr>
    </w:lvl>
    <w:lvl w:ilvl="7" w:tplc="0409000B" w:tentative="1">
      <w:start w:val="1"/>
      <w:numFmt w:val="bullet"/>
      <w:lvlText w:val=""/>
      <w:lvlJc w:val="left"/>
      <w:pPr>
        <w:ind w:left="3839" w:hanging="440"/>
      </w:pPr>
      <w:rPr>
        <w:rFonts w:ascii="Wingdings" w:hAnsi="Wingdings" w:hint="default"/>
      </w:rPr>
    </w:lvl>
    <w:lvl w:ilvl="8" w:tplc="0409000D" w:tentative="1">
      <w:start w:val="1"/>
      <w:numFmt w:val="bullet"/>
      <w:lvlText w:val=""/>
      <w:lvlJc w:val="left"/>
      <w:pPr>
        <w:ind w:left="4279" w:hanging="440"/>
      </w:pPr>
      <w:rPr>
        <w:rFonts w:ascii="Wingdings" w:hAnsi="Wingdings" w:hint="default"/>
      </w:rPr>
    </w:lvl>
  </w:abstractNum>
  <w:abstractNum w:abstractNumId="6" w15:restartNumberingAfterBreak="0">
    <w:nsid w:val="544477AC"/>
    <w:multiLevelType w:val="hybridMultilevel"/>
    <w:tmpl w:val="8CC043F6"/>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7" w15:restartNumberingAfterBreak="0">
    <w:nsid w:val="5890496F"/>
    <w:multiLevelType w:val="hybridMultilevel"/>
    <w:tmpl w:val="094AADDE"/>
    <w:lvl w:ilvl="0" w:tplc="B5483C20">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8" w15:restartNumberingAfterBreak="0">
    <w:nsid w:val="60F2688C"/>
    <w:multiLevelType w:val="hybridMultilevel"/>
    <w:tmpl w:val="2DC64F52"/>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9" w15:restartNumberingAfterBreak="0">
    <w:nsid w:val="692E58EF"/>
    <w:multiLevelType w:val="hybridMultilevel"/>
    <w:tmpl w:val="6A7ECEEE"/>
    <w:lvl w:ilvl="0" w:tplc="7EE8F2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FAA21FA"/>
    <w:multiLevelType w:val="hybridMultilevel"/>
    <w:tmpl w:val="599AF316"/>
    <w:lvl w:ilvl="0" w:tplc="B5483C20">
      <w:start w:val="1"/>
      <w:numFmt w:val="bullet"/>
      <w:lvlText w:val=""/>
      <w:lvlJc w:val="left"/>
      <w:pPr>
        <w:ind w:left="1580" w:hanging="440"/>
      </w:pPr>
      <w:rPr>
        <w:rFonts w:ascii="Wingdings" w:hAnsi="Wingdings" w:hint="default"/>
      </w:rPr>
    </w:lvl>
    <w:lvl w:ilvl="1" w:tplc="0409000B" w:tentative="1">
      <w:start w:val="1"/>
      <w:numFmt w:val="bullet"/>
      <w:lvlText w:val=""/>
      <w:lvlJc w:val="left"/>
      <w:pPr>
        <w:ind w:left="2020" w:hanging="440"/>
      </w:pPr>
      <w:rPr>
        <w:rFonts w:ascii="Wingdings" w:hAnsi="Wingdings" w:hint="default"/>
      </w:rPr>
    </w:lvl>
    <w:lvl w:ilvl="2" w:tplc="0409000D" w:tentative="1">
      <w:start w:val="1"/>
      <w:numFmt w:val="bullet"/>
      <w:lvlText w:val=""/>
      <w:lvlJc w:val="left"/>
      <w:pPr>
        <w:ind w:left="2460" w:hanging="440"/>
      </w:pPr>
      <w:rPr>
        <w:rFonts w:ascii="Wingdings" w:hAnsi="Wingdings" w:hint="default"/>
      </w:rPr>
    </w:lvl>
    <w:lvl w:ilvl="3" w:tplc="04090001" w:tentative="1">
      <w:start w:val="1"/>
      <w:numFmt w:val="bullet"/>
      <w:lvlText w:val=""/>
      <w:lvlJc w:val="left"/>
      <w:pPr>
        <w:ind w:left="2900" w:hanging="440"/>
      </w:pPr>
      <w:rPr>
        <w:rFonts w:ascii="Wingdings" w:hAnsi="Wingdings" w:hint="default"/>
      </w:rPr>
    </w:lvl>
    <w:lvl w:ilvl="4" w:tplc="0409000B" w:tentative="1">
      <w:start w:val="1"/>
      <w:numFmt w:val="bullet"/>
      <w:lvlText w:val=""/>
      <w:lvlJc w:val="left"/>
      <w:pPr>
        <w:ind w:left="3340" w:hanging="440"/>
      </w:pPr>
      <w:rPr>
        <w:rFonts w:ascii="Wingdings" w:hAnsi="Wingdings" w:hint="default"/>
      </w:rPr>
    </w:lvl>
    <w:lvl w:ilvl="5" w:tplc="0409000D" w:tentative="1">
      <w:start w:val="1"/>
      <w:numFmt w:val="bullet"/>
      <w:lvlText w:val=""/>
      <w:lvlJc w:val="left"/>
      <w:pPr>
        <w:ind w:left="3780" w:hanging="440"/>
      </w:pPr>
      <w:rPr>
        <w:rFonts w:ascii="Wingdings" w:hAnsi="Wingdings" w:hint="default"/>
      </w:rPr>
    </w:lvl>
    <w:lvl w:ilvl="6" w:tplc="04090001" w:tentative="1">
      <w:start w:val="1"/>
      <w:numFmt w:val="bullet"/>
      <w:lvlText w:val=""/>
      <w:lvlJc w:val="left"/>
      <w:pPr>
        <w:ind w:left="4220" w:hanging="440"/>
      </w:pPr>
      <w:rPr>
        <w:rFonts w:ascii="Wingdings" w:hAnsi="Wingdings" w:hint="default"/>
      </w:rPr>
    </w:lvl>
    <w:lvl w:ilvl="7" w:tplc="0409000B" w:tentative="1">
      <w:start w:val="1"/>
      <w:numFmt w:val="bullet"/>
      <w:lvlText w:val=""/>
      <w:lvlJc w:val="left"/>
      <w:pPr>
        <w:ind w:left="4660" w:hanging="440"/>
      </w:pPr>
      <w:rPr>
        <w:rFonts w:ascii="Wingdings" w:hAnsi="Wingdings" w:hint="default"/>
      </w:rPr>
    </w:lvl>
    <w:lvl w:ilvl="8" w:tplc="0409000D" w:tentative="1">
      <w:start w:val="1"/>
      <w:numFmt w:val="bullet"/>
      <w:lvlText w:val=""/>
      <w:lvlJc w:val="left"/>
      <w:pPr>
        <w:ind w:left="5100" w:hanging="440"/>
      </w:pPr>
      <w:rPr>
        <w:rFonts w:ascii="Wingdings" w:hAnsi="Wingdings" w:hint="default"/>
      </w:rPr>
    </w:lvl>
  </w:abstractNum>
  <w:num w:numId="1" w16cid:durableId="1478835529">
    <w:abstractNumId w:val="6"/>
  </w:num>
  <w:num w:numId="2" w16cid:durableId="1622806577">
    <w:abstractNumId w:val="8"/>
  </w:num>
  <w:num w:numId="3" w16cid:durableId="2047873585">
    <w:abstractNumId w:val="4"/>
  </w:num>
  <w:num w:numId="4" w16cid:durableId="843401558">
    <w:abstractNumId w:val="9"/>
  </w:num>
  <w:num w:numId="5" w16cid:durableId="1557543061">
    <w:abstractNumId w:val="10"/>
  </w:num>
  <w:num w:numId="6" w16cid:durableId="128862423">
    <w:abstractNumId w:val="3"/>
  </w:num>
  <w:num w:numId="7" w16cid:durableId="442578763">
    <w:abstractNumId w:val="0"/>
  </w:num>
  <w:num w:numId="8" w16cid:durableId="386690408">
    <w:abstractNumId w:val="1"/>
  </w:num>
  <w:num w:numId="9" w16cid:durableId="1713114999">
    <w:abstractNumId w:val="2"/>
  </w:num>
  <w:num w:numId="10" w16cid:durableId="1894344884">
    <w:abstractNumId w:val="5"/>
  </w:num>
  <w:num w:numId="11" w16cid:durableId="4989274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2C"/>
    <w:rsid w:val="00000576"/>
    <w:rsid w:val="000019E0"/>
    <w:rsid w:val="00002B74"/>
    <w:rsid w:val="000038B9"/>
    <w:rsid w:val="00004926"/>
    <w:rsid w:val="00004AAA"/>
    <w:rsid w:val="00005F4C"/>
    <w:rsid w:val="00006B80"/>
    <w:rsid w:val="0000799C"/>
    <w:rsid w:val="0001238D"/>
    <w:rsid w:val="00013564"/>
    <w:rsid w:val="00013C59"/>
    <w:rsid w:val="00013F29"/>
    <w:rsid w:val="0001491A"/>
    <w:rsid w:val="00014C4A"/>
    <w:rsid w:val="000226A1"/>
    <w:rsid w:val="000249C7"/>
    <w:rsid w:val="00024D67"/>
    <w:rsid w:val="00030CEF"/>
    <w:rsid w:val="00030FAF"/>
    <w:rsid w:val="000316B3"/>
    <w:rsid w:val="000334A7"/>
    <w:rsid w:val="00034BE6"/>
    <w:rsid w:val="00034E98"/>
    <w:rsid w:val="00035047"/>
    <w:rsid w:val="00035ACE"/>
    <w:rsid w:val="00036987"/>
    <w:rsid w:val="00037359"/>
    <w:rsid w:val="00037F1B"/>
    <w:rsid w:val="00037FE7"/>
    <w:rsid w:val="00041612"/>
    <w:rsid w:val="000433D9"/>
    <w:rsid w:val="000453BE"/>
    <w:rsid w:val="00045DBE"/>
    <w:rsid w:val="00047B28"/>
    <w:rsid w:val="0005088C"/>
    <w:rsid w:val="000514F4"/>
    <w:rsid w:val="00052B4F"/>
    <w:rsid w:val="000551B6"/>
    <w:rsid w:val="00055F67"/>
    <w:rsid w:val="00056D5F"/>
    <w:rsid w:val="00061B57"/>
    <w:rsid w:val="00063CD2"/>
    <w:rsid w:val="00065324"/>
    <w:rsid w:val="00067341"/>
    <w:rsid w:val="00067725"/>
    <w:rsid w:val="00071D3B"/>
    <w:rsid w:val="00074339"/>
    <w:rsid w:val="00075138"/>
    <w:rsid w:val="0007589C"/>
    <w:rsid w:val="00076A4A"/>
    <w:rsid w:val="000814A4"/>
    <w:rsid w:val="000841D5"/>
    <w:rsid w:val="0008510C"/>
    <w:rsid w:val="0009009E"/>
    <w:rsid w:val="000903EB"/>
    <w:rsid w:val="0009053F"/>
    <w:rsid w:val="00090641"/>
    <w:rsid w:val="00091F91"/>
    <w:rsid w:val="00091FDB"/>
    <w:rsid w:val="000930A5"/>
    <w:rsid w:val="00093247"/>
    <w:rsid w:val="000A2085"/>
    <w:rsid w:val="000A3ADC"/>
    <w:rsid w:val="000A57A4"/>
    <w:rsid w:val="000A5AA1"/>
    <w:rsid w:val="000A674E"/>
    <w:rsid w:val="000B20D1"/>
    <w:rsid w:val="000B3F61"/>
    <w:rsid w:val="000B5931"/>
    <w:rsid w:val="000C0388"/>
    <w:rsid w:val="000C0575"/>
    <w:rsid w:val="000C0D90"/>
    <w:rsid w:val="000C1436"/>
    <w:rsid w:val="000C1D4E"/>
    <w:rsid w:val="000C3436"/>
    <w:rsid w:val="000C4325"/>
    <w:rsid w:val="000C55A5"/>
    <w:rsid w:val="000C57E2"/>
    <w:rsid w:val="000C60BE"/>
    <w:rsid w:val="000C60F7"/>
    <w:rsid w:val="000C62E8"/>
    <w:rsid w:val="000D2B78"/>
    <w:rsid w:val="000D35DD"/>
    <w:rsid w:val="000D3A9D"/>
    <w:rsid w:val="000D4187"/>
    <w:rsid w:val="000D4B0B"/>
    <w:rsid w:val="000D4D4A"/>
    <w:rsid w:val="000D53AC"/>
    <w:rsid w:val="000D6402"/>
    <w:rsid w:val="000E038B"/>
    <w:rsid w:val="000E0C33"/>
    <w:rsid w:val="000E22D1"/>
    <w:rsid w:val="000E3361"/>
    <w:rsid w:val="000E3AA3"/>
    <w:rsid w:val="000E4C9D"/>
    <w:rsid w:val="000E54A3"/>
    <w:rsid w:val="000E678E"/>
    <w:rsid w:val="000E6CB1"/>
    <w:rsid w:val="000E6F01"/>
    <w:rsid w:val="000F1E06"/>
    <w:rsid w:val="000F3DBA"/>
    <w:rsid w:val="000F5C06"/>
    <w:rsid w:val="000F611B"/>
    <w:rsid w:val="000F66D9"/>
    <w:rsid w:val="000F68C5"/>
    <w:rsid w:val="000F6A12"/>
    <w:rsid w:val="00100287"/>
    <w:rsid w:val="0010079C"/>
    <w:rsid w:val="00101A61"/>
    <w:rsid w:val="00101B1E"/>
    <w:rsid w:val="00104538"/>
    <w:rsid w:val="00106D6A"/>
    <w:rsid w:val="00107669"/>
    <w:rsid w:val="00110FE7"/>
    <w:rsid w:val="00112B51"/>
    <w:rsid w:val="00113A92"/>
    <w:rsid w:val="00113F91"/>
    <w:rsid w:val="00114B67"/>
    <w:rsid w:val="001158E5"/>
    <w:rsid w:val="00116C45"/>
    <w:rsid w:val="00117181"/>
    <w:rsid w:val="00117502"/>
    <w:rsid w:val="001206C7"/>
    <w:rsid w:val="001209EC"/>
    <w:rsid w:val="0012149C"/>
    <w:rsid w:val="001218E0"/>
    <w:rsid w:val="00121F82"/>
    <w:rsid w:val="00124C3C"/>
    <w:rsid w:val="00127900"/>
    <w:rsid w:val="00127F98"/>
    <w:rsid w:val="00131A79"/>
    <w:rsid w:val="001321F3"/>
    <w:rsid w:val="00134156"/>
    <w:rsid w:val="0013523B"/>
    <w:rsid w:val="00135683"/>
    <w:rsid w:val="001357E1"/>
    <w:rsid w:val="00137112"/>
    <w:rsid w:val="001371CA"/>
    <w:rsid w:val="00140752"/>
    <w:rsid w:val="001407A7"/>
    <w:rsid w:val="001435D6"/>
    <w:rsid w:val="001436BE"/>
    <w:rsid w:val="00143704"/>
    <w:rsid w:val="0014394F"/>
    <w:rsid w:val="00147E5F"/>
    <w:rsid w:val="001509D6"/>
    <w:rsid w:val="00150CCA"/>
    <w:rsid w:val="0015182C"/>
    <w:rsid w:val="00155663"/>
    <w:rsid w:val="001563FE"/>
    <w:rsid w:val="00157A18"/>
    <w:rsid w:val="00157C16"/>
    <w:rsid w:val="00157FAF"/>
    <w:rsid w:val="001604FF"/>
    <w:rsid w:val="00161481"/>
    <w:rsid w:val="00161493"/>
    <w:rsid w:val="001614B4"/>
    <w:rsid w:val="00161C44"/>
    <w:rsid w:val="00163D7E"/>
    <w:rsid w:val="00163F2A"/>
    <w:rsid w:val="0017008A"/>
    <w:rsid w:val="00170F93"/>
    <w:rsid w:val="0017131F"/>
    <w:rsid w:val="00171818"/>
    <w:rsid w:val="00172E37"/>
    <w:rsid w:val="00173033"/>
    <w:rsid w:val="0017323F"/>
    <w:rsid w:val="00175901"/>
    <w:rsid w:val="00175DB3"/>
    <w:rsid w:val="001762B1"/>
    <w:rsid w:val="00176F99"/>
    <w:rsid w:val="00177CFD"/>
    <w:rsid w:val="00181422"/>
    <w:rsid w:val="00182724"/>
    <w:rsid w:val="00184A20"/>
    <w:rsid w:val="001856EE"/>
    <w:rsid w:val="00185774"/>
    <w:rsid w:val="001857D9"/>
    <w:rsid w:val="00185DB4"/>
    <w:rsid w:val="00187314"/>
    <w:rsid w:val="00190121"/>
    <w:rsid w:val="001908C6"/>
    <w:rsid w:val="00193067"/>
    <w:rsid w:val="00195108"/>
    <w:rsid w:val="0019557D"/>
    <w:rsid w:val="001A1848"/>
    <w:rsid w:val="001A40A2"/>
    <w:rsid w:val="001A52A4"/>
    <w:rsid w:val="001A6E04"/>
    <w:rsid w:val="001A75DB"/>
    <w:rsid w:val="001A77E0"/>
    <w:rsid w:val="001B0080"/>
    <w:rsid w:val="001B1287"/>
    <w:rsid w:val="001B2EE2"/>
    <w:rsid w:val="001B6060"/>
    <w:rsid w:val="001B60CC"/>
    <w:rsid w:val="001B73E0"/>
    <w:rsid w:val="001C05D4"/>
    <w:rsid w:val="001C31E2"/>
    <w:rsid w:val="001C3BC9"/>
    <w:rsid w:val="001C48D8"/>
    <w:rsid w:val="001C51A2"/>
    <w:rsid w:val="001C7A93"/>
    <w:rsid w:val="001D0A38"/>
    <w:rsid w:val="001D2434"/>
    <w:rsid w:val="001D254A"/>
    <w:rsid w:val="001D3FDA"/>
    <w:rsid w:val="001D40B1"/>
    <w:rsid w:val="001D42A1"/>
    <w:rsid w:val="001E0554"/>
    <w:rsid w:val="001E2E06"/>
    <w:rsid w:val="001E3E54"/>
    <w:rsid w:val="001E49CD"/>
    <w:rsid w:val="001E5040"/>
    <w:rsid w:val="001E55E8"/>
    <w:rsid w:val="001E6E81"/>
    <w:rsid w:val="001F1A9C"/>
    <w:rsid w:val="001F29A5"/>
    <w:rsid w:val="001F29E2"/>
    <w:rsid w:val="001F30F9"/>
    <w:rsid w:val="001F3AD5"/>
    <w:rsid w:val="001F3F8A"/>
    <w:rsid w:val="001F433D"/>
    <w:rsid w:val="001F44B5"/>
    <w:rsid w:val="001F7281"/>
    <w:rsid w:val="00201601"/>
    <w:rsid w:val="00201B34"/>
    <w:rsid w:val="00201FB5"/>
    <w:rsid w:val="00205BAE"/>
    <w:rsid w:val="00206901"/>
    <w:rsid w:val="00207549"/>
    <w:rsid w:val="00211414"/>
    <w:rsid w:val="00213524"/>
    <w:rsid w:val="002136A8"/>
    <w:rsid w:val="00220372"/>
    <w:rsid w:val="00220F6F"/>
    <w:rsid w:val="0022218C"/>
    <w:rsid w:val="0022313A"/>
    <w:rsid w:val="0022337C"/>
    <w:rsid w:val="002262D0"/>
    <w:rsid w:val="00226BCD"/>
    <w:rsid w:val="002274C2"/>
    <w:rsid w:val="00227DDF"/>
    <w:rsid w:val="00227F5E"/>
    <w:rsid w:val="00230A50"/>
    <w:rsid w:val="00231A47"/>
    <w:rsid w:val="00234714"/>
    <w:rsid w:val="002348B2"/>
    <w:rsid w:val="002349E0"/>
    <w:rsid w:val="00235E7D"/>
    <w:rsid w:val="00235EFB"/>
    <w:rsid w:val="00240801"/>
    <w:rsid w:val="00241143"/>
    <w:rsid w:val="002411B4"/>
    <w:rsid w:val="00242217"/>
    <w:rsid w:val="0024396D"/>
    <w:rsid w:val="002457DA"/>
    <w:rsid w:val="00246005"/>
    <w:rsid w:val="0024619A"/>
    <w:rsid w:val="0025029C"/>
    <w:rsid w:val="00253D18"/>
    <w:rsid w:val="00255A86"/>
    <w:rsid w:val="00257B7C"/>
    <w:rsid w:val="00260CBD"/>
    <w:rsid w:val="00264333"/>
    <w:rsid w:val="00265B34"/>
    <w:rsid w:val="0026675E"/>
    <w:rsid w:val="002670ED"/>
    <w:rsid w:val="00267294"/>
    <w:rsid w:val="00270397"/>
    <w:rsid w:val="0027053F"/>
    <w:rsid w:val="00270901"/>
    <w:rsid w:val="00270BFF"/>
    <w:rsid w:val="00270CAD"/>
    <w:rsid w:val="0027395E"/>
    <w:rsid w:val="002747EA"/>
    <w:rsid w:val="00275D26"/>
    <w:rsid w:val="002773C1"/>
    <w:rsid w:val="00280368"/>
    <w:rsid w:val="00280C41"/>
    <w:rsid w:val="002819C4"/>
    <w:rsid w:val="00282950"/>
    <w:rsid w:val="00282A9A"/>
    <w:rsid w:val="00283139"/>
    <w:rsid w:val="002846AC"/>
    <w:rsid w:val="002879A0"/>
    <w:rsid w:val="00293714"/>
    <w:rsid w:val="00293940"/>
    <w:rsid w:val="00295F4E"/>
    <w:rsid w:val="00296929"/>
    <w:rsid w:val="00297C1D"/>
    <w:rsid w:val="002A019D"/>
    <w:rsid w:val="002A12BC"/>
    <w:rsid w:val="002A269B"/>
    <w:rsid w:val="002A7BC5"/>
    <w:rsid w:val="002B0581"/>
    <w:rsid w:val="002B0BE1"/>
    <w:rsid w:val="002B1179"/>
    <w:rsid w:val="002B24C3"/>
    <w:rsid w:val="002B31C1"/>
    <w:rsid w:val="002B3B42"/>
    <w:rsid w:val="002B4FF7"/>
    <w:rsid w:val="002B5053"/>
    <w:rsid w:val="002B56FB"/>
    <w:rsid w:val="002C2775"/>
    <w:rsid w:val="002C395A"/>
    <w:rsid w:val="002C65C8"/>
    <w:rsid w:val="002D144C"/>
    <w:rsid w:val="002D14B0"/>
    <w:rsid w:val="002D3824"/>
    <w:rsid w:val="002D3879"/>
    <w:rsid w:val="002D40C4"/>
    <w:rsid w:val="002D5273"/>
    <w:rsid w:val="002D614E"/>
    <w:rsid w:val="002D722F"/>
    <w:rsid w:val="002E01A5"/>
    <w:rsid w:val="002E1C0E"/>
    <w:rsid w:val="002E3153"/>
    <w:rsid w:val="002E3CC1"/>
    <w:rsid w:val="002E4ABA"/>
    <w:rsid w:val="002E4C6F"/>
    <w:rsid w:val="002E6535"/>
    <w:rsid w:val="002F046F"/>
    <w:rsid w:val="002F12E5"/>
    <w:rsid w:val="002F2D2C"/>
    <w:rsid w:val="002F3811"/>
    <w:rsid w:val="002F4F97"/>
    <w:rsid w:val="002F5B40"/>
    <w:rsid w:val="002F67DD"/>
    <w:rsid w:val="002F7200"/>
    <w:rsid w:val="00300C4B"/>
    <w:rsid w:val="00302A3E"/>
    <w:rsid w:val="00303B3F"/>
    <w:rsid w:val="00305D9E"/>
    <w:rsid w:val="00306289"/>
    <w:rsid w:val="003065B5"/>
    <w:rsid w:val="0030677C"/>
    <w:rsid w:val="00306D36"/>
    <w:rsid w:val="003072B4"/>
    <w:rsid w:val="00311BB0"/>
    <w:rsid w:val="00312E65"/>
    <w:rsid w:val="00313AB6"/>
    <w:rsid w:val="0031647A"/>
    <w:rsid w:val="00316A16"/>
    <w:rsid w:val="00317FE3"/>
    <w:rsid w:val="00322CF7"/>
    <w:rsid w:val="00322D04"/>
    <w:rsid w:val="003237DB"/>
    <w:rsid w:val="003255D8"/>
    <w:rsid w:val="00326408"/>
    <w:rsid w:val="00327E60"/>
    <w:rsid w:val="00327F39"/>
    <w:rsid w:val="00330E15"/>
    <w:rsid w:val="003315C7"/>
    <w:rsid w:val="00331CCE"/>
    <w:rsid w:val="00333522"/>
    <w:rsid w:val="00333B6A"/>
    <w:rsid w:val="003347B0"/>
    <w:rsid w:val="003350EE"/>
    <w:rsid w:val="00335F81"/>
    <w:rsid w:val="0033716F"/>
    <w:rsid w:val="00340ED5"/>
    <w:rsid w:val="003437F1"/>
    <w:rsid w:val="003441A3"/>
    <w:rsid w:val="0034574B"/>
    <w:rsid w:val="00345AAB"/>
    <w:rsid w:val="00345E17"/>
    <w:rsid w:val="003468E7"/>
    <w:rsid w:val="00347E02"/>
    <w:rsid w:val="003501FA"/>
    <w:rsid w:val="0035172F"/>
    <w:rsid w:val="003518B6"/>
    <w:rsid w:val="00353501"/>
    <w:rsid w:val="00353712"/>
    <w:rsid w:val="0035689D"/>
    <w:rsid w:val="0036034E"/>
    <w:rsid w:val="003640BB"/>
    <w:rsid w:val="00364670"/>
    <w:rsid w:val="00366113"/>
    <w:rsid w:val="00371146"/>
    <w:rsid w:val="00372FD2"/>
    <w:rsid w:val="00373060"/>
    <w:rsid w:val="00375B5A"/>
    <w:rsid w:val="00376603"/>
    <w:rsid w:val="00376F7C"/>
    <w:rsid w:val="00376F83"/>
    <w:rsid w:val="0038061A"/>
    <w:rsid w:val="00381E67"/>
    <w:rsid w:val="00383055"/>
    <w:rsid w:val="003846A0"/>
    <w:rsid w:val="00384B84"/>
    <w:rsid w:val="0038737C"/>
    <w:rsid w:val="00387BA2"/>
    <w:rsid w:val="00387C9A"/>
    <w:rsid w:val="00390CD7"/>
    <w:rsid w:val="0039222A"/>
    <w:rsid w:val="0039401E"/>
    <w:rsid w:val="00394096"/>
    <w:rsid w:val="00394931"/>
    <w:rsid w:val="00395F0E"/>
    <w:rsid w:val="00396E2F"/>
    <w:rsid w:val="00396F22"/>
    <w:rsid w:val="003978FD"/>
    <w:rsid w:val="003A16E2"/>
    <w:rsid w:val="003A3A37"/>
    <w:rsid w:val="003A44E7"/>
    <w:rsid w:val="003A472F"/>
    <w:rsid w:val="003A5549"/>
    <w:rsid w:val="003A595C"/>
    <w:rsid w:val="003A5D59"/>
    <w:rsid w:val="003A7C0F"/>
    <w:rsid w:val="003B217E"/>
    <w:rsid w:val="003B27C0"/>
    <w:rsid w:val="003B2A73"/>
    <w:rsid w:val="003B3009"/>
    <w:rsid w:val="003B4E8C"/>
    <w:rsid w:val="003B7631"/>
    <w:rsid w:val="003B7E92"/>
    <w:rsid w:val="003C38FF"/>
    <w:rsid w:val="003C3FAD"/>
    <w:rsid w:val="003C4395"/>
    <w:rsid w:val="003C5DD4"/>
    <w:rsid w:val="003C6A3A"/>
    <w:rsid w:val="003D111C"/>
    <w:rsid w:val="003D1171"/>
    <w:rsid w:val="003D1D3E"/>
    <w:rsid w:val="003D2FF5"/>
    <w:rsid w:val="003D3D6F"/>
    <w:rsid w:val="003D40C1"/>
    <w:rsid w:val="003D4247"/>
    <w:rsid w:val="003D71A5"/>
    <w:rsid w:val="003D761D"/>
    <w:rsid w:val="003E1708"/>
    <w:rsid w:val="003E2E24"/>
    <w:rsid w:val="003E7AB2"/>
    <w:rsid w:val="003F0FCE"/>
    <w:rsid w:val="003F13AB"/>
    <w:rsid w:val="003F2F77"/>
    <w:rsid w:val="003F37AA"/>
    <w:rsid w:val="003F5E64"/>
    <w:rsid w:val="003F65E3"/>
    <w:rsid w:val="003F665F"/>
    <w:rsid w:val="003F7B81"/>
    <w:rsid w:val="004004DF"/>
    <w:rsid w:val="004019D6"/>
    <w:rsid w:val="004034FD"/>
    <w:rsid w:val="0040598C"/>
    <w:rsid w:val="00405ECC"/>
    <w:rsid w:val="0040640F"/>
    <w:rsid w:val="00407578"/>
    <w:rsid w:val="004077ED"/>
    <w:rsid w:val="00407D47"/>
    <w:rsid w:val="00410F6A"/>
    <w:rsid w:val="00412291"/>
    <w:rsid w:val="00413696"/>
    <w:rsid w:val="00414A46"/>
    <w:rsid w:val="00420FB7"/>
    <w:rsid w:val="004232CE"/>
    <w:rsid w:val="00427ECC"/>
    <w:rsid w:val="00430918"/>
    <w:rsid w:val="004318C6"/>
    <w:rsid w:val="0043207B"/>
    <w:rsid w:val="004351B9"/>
    <w:rsid w:val="004377DF"/>
    <w:rsid w:val="00440EE1"/>
    <w:rsid w:val="004415C4"/>
    <w:rsid w:val="004438B0"/>
    <w:rsid w:val="00443AC2"/>
    <w:rsid w:val="00447087"/>
    <w:rsid w:val="00451278"/>
    <w:rsid w:val="004515F8"/>
    <w:rsid w:val="00453AC5"/>
    <w:rsid w:val="00455CEA"/>
    <w:rsid w:val="00456A46"/>
    <w:rsid w:val="00457097"/>
    <w:rsid w:val="00461F9D"/>
    <w:rsid w:val="00462284"/>
    <w:rsid w:val="0046242E"/>
    <w:rsid w:val="00464444"/>
    <w:rsid w:val="00464D51"/>
    <w:rsid w:val="00466337"/>
    <w:rsid w:val="004671C6"/>
    <w:rsid w:val="00467425"/>
    <w:rsid w:val="004727CA"/>
    <w:rsid w:val="00473A3A"/>
    <w:rsid w:val="00473DDD"/>
    <w:rsid w:val="0047458E"/>
    <w:rsid w:val="00476F86"/>
    <w:rsid w:val="00477088"/>
    <w:rsid w:val="004778CE"/>
    <w:rsid w:val="004818C5"/>
    <w:rsid w:val="00483867"/>
    <w:rsid w:val="00484106"/>
    <w:rsid w:val="00485236"/>
    <w:rsid w:val="00487B1B"/>
    <w:rsid w:val="00487DE8"/>
    <w:rsid w:val="00491F4A"/>
    <w:rsid w:val="00492EB1"/>
    <w:rsid w:val="00493FF1"/>
    <w:rsid w:val="004941F4"/>
    <w:rsid w:val="0049624B"/>
    <w:rsid w:val="004970A1"/>
    <w:rsid w:val="004A01A7"/>
    <w:rsid w:val="004A0EDC"/>
    <w:rsid w:val="004A2602"/>
    <w:rsid w:val="004A2F68"/>
    <w:rsid w:val="004A3CB2"/>
    <w:rsid w:val="004A61C4"/>
    <w:rsid w:val="004B348D"/>
    <w:rsid w:val="004B615B"/>
    <w:rsid w:val="004B6215"/>
    <w:rsid w:val="004B7110"/>
    <w:rsid w:val="004B76AF"/>
    <w:rsid w:val="004B7E18"/>
    <w:rsid w:val="004B7E6C"/>
    <w:rsid w:val="004C220A"/>
    <w:rsid w:val="004C22E3"/>
    <w:rsid w:val="004C24E6"/>
    <w:rsid w:val="004C2FA6"/>
    <w:rsid w:val="004C308D"/>
    <w:rsid w:val="004C359F"/>
    <w:rsid w:val="004C473B"/>
    <w:rsid w:val="004C4A7C"/>
    <w:rsid w:val="004C4FF8"/>
    <w:rsid w:val="004C56F0"/>
    <w:rsid w:val="004C624F"/>
    <w:rsid w:val="004C670E"/>
    <w:rsid w:val="004C6C0A"/>
    <w:rsid w:val="004C73A9"/>
    <w:rsid w:val="004D1CA0"/>
    <w:rsid w:val="004D1F51"/>
    <w:rsid w:val="004D224F"/>
    <w:rsid w:val="004D2FCC"/>
    <w:rsid w:val="004D778D"/>
    <w:rsid w:val="004E0EF0"/>
    <w:rsid w:val="004E1A8D"/>
    <w:rsid w:val="004E2B01"/>
    <w:rsid w:val="004E4B6F"/>
    <w:rsid w:val="004E632F"/>
    <w:rsid w:val="004E6C54"/>
    <w:rsid w:val="004E75D9"/>
    <w:rsid w:val="004F020A"/>
    <w:rsid w:val="004F040C"/>
    <w:rsid w:val="004F1654"/>
    <w:rsid w:val="004F1F65"/>
    <w:rsid w:val="004F2F8D"/>
    <w:rsid w:val="004F3A2D"/>
    <w:rsid w:val="004F668D"/>
    <w:rsid w:val="004F7E1E"/>
    <w:rsid w:val="005002E8"/>
    <w:rsid w:val="00500368"/>
    <w:rsid w:val="00504548"/>
    <w:rsid w:val="005049C1"/>
    <w:rsid w:val="005062BB"/>
    <w:rsid w:val="00507653"/>
    <w:rsid w:val="005078AB"/>
    <w:rsid w:val="00507F55"/>
    <w:rsid w:val="00510433"/>
    <w:rsid w:val="00511A55"/>
    <w:rsid w:val="005134EC"/>
    <w:rsid w:val="00515E31"/>
    <w:rsid w:val="005163BC"/>
    <w:rsid w:val="00516570"/>
    <w:rsid w:val="00516973"/>
    <w:rsid w:val="00516F87"/>
    <w:rsid w:val="00520118"/>
    <w:rsid w:val="00522CA4"/>
    <w:rsid w:val="00525D59"/>
    <w:rsid w:val="00526EA5"/>
    <w:rsid w:val="00530330"/>
    <w:rsid w:val="00530453"/>
    <w:rsid w:val="005306BE"/>
    <w:rsid w:val="00530B52"/>
    <w:rsid w:val="00530D38"/>
    <w:rsid w:val="005323B5"/>
    <w:rsid w:val="005330A1"/>
    <w:rsid w:val="0053318B"/>
    <w:rsid w:val="00534A24"/>
    <w:rsid w:val="0054005D"/>
    <w:rsid w:val="00540A25"/>
    <w:rsid w:val="00542733"/>
    <w:rsid w:val="005447D2"/>
    <w:rsid w:val="0054624F"/>
    <w:rsid w:val="00546636"/>
    <w:rsid w:val="00546E3A"/>
    <w:rsid w:val="00552F6C"/>
    <w:rsid w:val="00554C65"/>
    <w:rsid w:val="00555214"/>
    <w:rsid w:val="00555635"/>
    <w:rsid w:val="00555AE7"/>
    <w:rsid w:val="00556691"/>
    <w:rsid w:val="00556BFC"/>
    <w:rsid w:val="00556F51"/>
    <w:rsid w:val="00560BFD"/>
    <w:rsid w:val="005615B5"/>
    <w:rsid w:val="00562F91"/>
    <w:rsid w:val="00563461"/>
    <w:rsid w:val="00563910"/>
    <w:rsid w:val="00565911"/>
    <w:rsid w:val="00567425"/>
    <w:rsid w:val="005676AE"/>
    <w:rsid w:val="00567F34"/>
    <w:rsid w:val="005706B4"/>
    <w:rsid w:val="00570FF3"/>
    <w:rsid w:val="00571E3C"/>
    <w:rsid w:val="00571F14"/>
    <w:rsid w:val="00572BAE"/>
    <w:rsid w:val="0057566A"/>
    <w:rsid w:val="0057591C"/>
    <w:rsid w:val="00576B62"/>
    <w:rsid w:val="00577552"/>
    <w:rsid w:val="00577A6C"/>
    <w:rsid w:val="0058237F"/>
    <w:rsid w:val="0058244A"/>
    <w:rsid w:val="0058454A"/>
    <w:rsid w:val="005856B1"/>
    <w:rsid w:val="005856E1"/>
    <w:rsid w:val="0058616F"/>
    <w:rsid w:val="00586545"/>
    <w:rsid w:val="00593697"/>
    <w:rsid w:val="00593F76"/>
    <w:rsid w:val="00596880"/>
    <w:rsid w:val="005A0062"/>
    <w:rsid w:val="005A0D43"/>
    <w:rsid w:val="005A271F"/>
    <w:rsid w:val="005A375B"/>
    <w:rsid w:val="005A45C9"/>
    <w:rsid w:val="005A606B"/>
    <w:rsid w:val="005A65F2"/>
    <w:rsid w:val="005B010B"/>
    <w:rsid w:val="005B0602"/>
    <w:rsid w:val="005B3227"/>
    <w:rsid w:val="005B5BDC"/>
    <w:rsid w:val="005B6A59"/>
    <w:rsid w:val="005B6C06"/>
    <w:rsid w:val="005B70C1"/>
    <w:rsid w:val="005B7405"/>
    <w:rsid w:val="005B7494"/>
    <w:rsid w:val="005B7F37"/>
    <w:rsid w:val="005C1666"/>
    <w:rsid w:val="005C3126"/>
    <w:rsid w:val="005C3CD6"/>
    <w:rsid w:val="005C414E"/>
    <w:rsid w:val="005C4600"/>
    <w:rsid w:val="005C491B"/>
    <w:rsid w:val="005C4EBA"/>
    <w:rsid w:val="005C4ED7"/>
    <w:rsid w:val="005C5A0B"/>
    <w:rsid w:val="005C7622"/>
    <w:rsid w:val="005D0340"/>
    <w:rsid w:val="005D0945"/>
    <w:rsid w:val="005D122D"/>
    <w:rsid w:val="005D1DED"/>
    <w:rsid w:val="005D28F3"/>
    <w:rsid w:val="005D4316"/>
    <w:rsid w:val="005D4DF0"/>
    <w:rsid w:val="005D5C82"/>
    <w:rsid w:val="005D5E8D"/>
    <w:rsid w:val="005D68CB"/>
    <w:rsid w:val="005D695F"/>
    <w:rsid w:val="005D6DA8"/>
    <w:rsid w:val="005E012D"/>
    <w:rsid w:val="005E0911"/>
    <w:rsid w:val="005E0F3D"/>
    <w:rsid w:val="005E1AB5"/>
    <w:rsid w:val="005E4FAE"/>
    <w:rsid w:val="005E5DE1"/>
    <w:rsid w:val="005E776B"/>
    <w:rsid w:val="005F07AE"/>
    <w:rsid w:val="005F0FD4"/>
    <w:rsid w:val="005F1C8C"/>
    <w:rsid w:val="005F5506"/>
    <w:rsid w:val="005F55E7"/>
    <w:rsid w:val="005F65ED"/>
    <w:rsid w:val="005F6784"/>
    <w:rsid w:val="006008BF"/>
    <w:rsid w:val="00600DD3"/>
    <w:rsid w:val="00601174"/>
    <w:rsid w:val="00601C8C"/>
    <w:rsid w:val="0060327C"/>
    <w:rsid w:val="00611F89"/>
    <w:rsid w:val="0061223C"/>
    <w:rsid w:val="00614CDA"/>
    <w:rsid w:val="00616D9F"/>
    <w:rsid w:val="006205CE"/>
    <w:rsid w:val="00622955"/>
    <w:rsid w:val="006244F1"/>
    <w:rsid w:val="0062533E"/>
    <w:rsid w:val="00625697"/>
    <w:rsid w:val="00625AAD"/>
    <w:rsid w:val="00625D65"/>
    <w:rsid w:val="00626008"/>
    <w:rsid w:val="00626117"/>
    <w:rsid w:val="00626742"/>
    <w:rsid w:val="006314C4"/>
    <w:rsid w:val="00631506"/>
    <w:rsid w:val="0063497A"/>
    <w:rsid w:val="0063597C"/>
    <w:rsid w:val="00636416"/>
    <w:rsid w:val="00636464"/>
    <w:rsid w:val="0063657E"/>
    <w:rsid w:val="00636646"/>
    <w:rsid w:val="00640159"/>
    <w:rsid w:val="00643F5A"/>
    <w:rsid w:val="00644579"/>
    <w:rsid w:val="00646A56"/>
    <w:rsid w:val="00650664"/>
    <w:rsid w:val="006549B5"/>
    <w:rsid w:val="00654F74"/>
    <w:rsid w:val="00656161"/>
    <w:rsid w:val="0065640E"/>
    <w:rsid w:val="006566DE"/>
    <w:rsid w:val="00657693"/>
    <w:rsid w:val="006606F6"/>
    <w:rsid w:val="006617D3"/>
    <w:rsid w:val="006659DA"/>
    <w:rsid w:val="006674EF"/>
    <w:rsid w:val="006678CA"/>
    <w:rsid w:val="00670501"/>
    <w:rsid w:val="00670BD3"/>
    <w:rsid w:val="00670E9F"/>
    <w:rsid w:val="00672428"/>
    <w:rsid w:val="00675829"/>
    <w:rsid w:val="0068014C"/>
    <w:rsid w:val="00683944"/>
    <w:rsid w:val="00691191"/>
    <w:rsid w:val="00691888"/>
    <w:rsid w:val="00692D1E"/>
    <w:rsid w:val="006942AA"/>
    <w:rsid w:val="00694A97"/>
    <w:rsid w:val="00694E81"/>
    <w:rsid w:val="00695083"/>
    <w:rsid w:val="006965DB"/>
    <w:rsid w:val="00697508"/>
    <w:rsid w:val="006A0AA6"/>
    <w:rsid w:val="006A18D6"/>
    <w:rsid w:val="006A1C69"/>
    <w:rsid w:val="006A4DAE"/>
    <w:rsid w:val="006A5103"/>
    <w:rsid w:val="006A64FD"/>
    <w:rsid w:val="006B0E95"/>
    <w:rsid w:val="006B1146"/>
    <w:rsid w:val="006B1307"/>
    <w:rsid w:val="006B345A"/>
    <w:rsid w:val="006B4336"/>
    <w:rsid w:val="006B46CB"/>
    <w:rsid w:val="006B7414"/>
    <w:rsid w:val="006B7C07"/>
    <w:rsid w:val="006B7E28"/>
    <w:rsid w:val="006C0997"/>
    <w:rsid w:val="006C7A67"/>
    <w:rsid w:val="006D06CE"/>
    <w:rsid w:val="006D1020"/>
    <w:rsid w:val="006D13F7"/>
    <w:rsid w:val="006D31DC"/>
    <w:rsid w:val="006D3FCF"/>
    <w:rsid w:val="006D4CAF"/>
    <w:rsid w:val="006D5874"/>
    <w:rsid w:val="006D6FEA"/>
    <w:rsid w:val="006D747F"/>
    <w:rsid w:val="006E361F"/>
    <w:rsid w:val="006E3EF1"/>
    <w:rsid w:val="006E3F30"/>
    <w:rsid w:val="006E5E49"/>
    <w:rsid w:val="006E6E9A"/>
    <w:rsid w:val="006E78EC"/>
    <w:rsid w:val="006E7ABD"/>
    <w:rsid w:val="006F0B05"/>
    <w:rsid w:val="006F0D0F"/>
    <w:rsid w:val="006F4CB3"/>
    <w:rsid w:val="006F507E"/>
    <w:rsid w:val="006F550C"/>
    <w:rsid w:val="006F59A0"/>
    <w:rsid w:val="006F5AFC"/>
    <w:rsid w:val="006F6806"/>
    <w:rsid w:val="00700436"/>
    <w:rsid w:val="0070137F"/>
    <w:rsid w:val="00702DCA"/>
    <w:rsid w:val="00705D2C"/>
    <w:rsid w:val="00706697"/>
    <w:rsid w:val="00706F53"/>
    <w:rsid w:val="00707238"/>
    <w:rsid w:val="0071078F"/>
    <w:rsid w:val="00710860"/>
    <w:rsid w:val="007108BA"/>
    <w:rsid w:val="00710CAC"/>
    <w:rsid w:val="007113C2"/>
    <w:rsid w:val="0071365D"/>
    <w:rsid w:val="00713E76"/>
    <w:rsid w:val="007175A4"/>
    <w:rsid w:val="00717B7B"/>
    <w:rsid w:val="00717CEF"/>
    <w:rsid w:val="0072058A"/>
    <w:rsid w:val="00720618"/>
    <w:rsid w:val="007215AD"/>
    <w:rsid w:val="0072258D"/>
    <w:rsid w:val="00722C5C"/>
    <w:rsid w:val="00724A75"/>
    <w:rsid w:val="00726974"/>
    <w:rsid w:val="007308A4"/>
    <w:rsid w:val="00730E68"/>
    <w:rsid w:val="00731144"/>
    <w:rsid w:val="00731BFF"/>
    <w:rsid w:val="00731DB4"/>
    <w:rsid w:val="00732FF8"/>
    <w:rsid w:val="00736582"/>
    <w:rsid w:val="00741CD1"/>
    <w:rsid w:val="00741F0E"/>
    <w:rsid w:val="0074618D"/>
    <w:rsid w:val="00746429"/>
    <w:rsid w:val="0074742C"/>
    <w:rsid w:val="0074780E"/>
    <w:rsid w:val="007478C3"/>
    <w:rsid w:val="0075106C"/>
    <w:rsid w:val="00751408"/>
    <w:rsid w:val="00754610"/>
    <w:rsid w:val="00754F7E"/>
    <w:rsid w:val="00756873"/>
    <w:rsid w:val="00757776"/>
    <w:rsid w:val="00761E7D"/>
    <w:rsid w:val="00763740"/>
    <w:rsid w:val="007652A3"/>
    <w:rsid w:val="00765AA9"/>
    <w:rsid w:val="007670CF"/>
    <w:rsid w:val="00770E65"/>
    <w:rsid w:val="00772021"/>
    <w:rsid w:val="007729BC"/>
    <w:rsid w:val="00775A74"/>
    <w:rsid w:val="00776674"/>
    <w:rsid w:val="00777926"/>
    <w:rsid w:val="00777D79"/>
    <w:rsid w:val="00781070"/>
    <w:rsid w:val="0078113A"/>
    <w:rsid w:val="0078391F"/>
    <w:rsid w:val="00784E1C"/>
    <w:rsid w:val="007862D7"/>
    <w:rsid w:val="00791551"/>
    <w:rsid w:val="007927C4"/>
    <w:rsid w:val="00794D3C"/>
    <w:rsid w:val="007963DC"/>
    <w:rsid w:val="00797F76"/>
    <w:rsid w:val="007A424D"/>
    <w:rsid w:val="007A4F12"/>
    <w:rsid w:val="007A7077"/>
    <w:rsid w:val="007A713E"/>
    <w:rsid w:val="007B0052"/>
    <w:rsid w:val="007B0509"/>
    <w:rsid w:val="007B07EF"/>
    <w:rsid w:val="007B15A0"/>
    <w:rsid w:val="007B1DD6"/>
    <w:rsid w:val="007B35CF"/>
    <w:rsid w:val="007B44C1"/>
    <w:rsid w:val="007B54D4"/>
    <w:rsid w:val="007B5D84"/>
    <w:rsid w:val="007C0E87"/>
    <w:rsid w:val="007C369C"/>
    <w:rsid w:val="007C39E9"/>
    <w:rsid w:val="007C6065"/>
    <w:rsid w:val="007C65AC"/>
    <w:rsid w:val="007C6981"/>
    <w:rsid w:val="007C7070"/>
    <w:rsid w:val="007C7D87"/>
    <w:rsid w:val="007D0389"/>
    <w:rsid w:val="007D1EA1"/>
    <w:rsid w:val="007D4036"/>
    <w:rsid w:val="007D483B"/>
    <w:rsid w:val="007D551A"/>
    <w:rsid w:val="007D6571"/>
    <w:rsid w:val="007D6C2A"/>
    <w:rsid w:val="007E04A5"/>
    <w:rsid w:val="007E0BED"/>
    <w:rsid w:val="007E0E74"/>
    <w:rsid w:val="007E1717"/>
    <w:rsid w:val="007E4511"/>
    <w:rsid w:val="007E77C3"/>
    <w:rsid w:val="007F0C2C"/>
    <w:rsid w:val="007F20FC"/>
    <w:rsid w:val="007F2712"/>
    <w:rsid w:val="007F3151"/>
    <w:rsid w:val="007F32A8"/>
    <w:rsid w:val="007F548C"/>
    <w:rsid w:val="007F6910"/>
    <w:rsid w:val="00801354"/>
    <w:rsid w:val="00803861"/>
    <w:rsid w:val="008038DB"/>
    <w:rsid w:val="0080469C"/>
    <w:rsid w:val="008053A4"/>
    <w:rsid w:val="00805D0F"/>
    <w:rsid w:val="00807CB5"/>
    <w:rsid w:val="00810970"/>
    <w:rsid w:val="00814475"/>
    <w:rsid w:val="008154A2"/>
    <w:rsid w:val="008179BF"/>
    <w:rsid w:val="00817C3C"/>
    <w:rsid w:val="00821B20"/>
    <w:rsid w:val="008238DC"/>
    <w:rsid w:val="00823AD9"/>
    <w:rsid w:val="008257E0"/>
    <w:rsid w:val="00825DBC"/>
    <w:rsid w:val="008270A9"/>
    <w:rsid w:val="008277D9"/>
    <w:rsid w:val="00827B81"/>
    <w:rsid w:val="008306ED"/>
    <w:rsid w:val="00832C9F"/>
    <w:rsid w:val="008334E2"/>
    <w:rsid w:val="008335C7"/>
    <w:rsid w:val="00835786"/>
    <w:rsid w:val="008360D4"/>
    <w:rsid w:val="008361DA"/>
    <w:rsid w:val="00837134"/>
    <w:rsid w:val="00840292"/>
    <w:rsid w:val="00841870"/>
    <w:rsid w:val="008420BA"/>
    <w:rsid w:val="00842866"/>
    <w:rsid w:val="00843400"/>
    <w:rsid w:val="008440C4"/>
    <w:rsid w:val="008451AB"/>
    <w:rsid w:val="00846C07"/>
    <w:rsid w:val="00847E52"/>
    <w:rsid w:val="00850263"/>
    <w:rsid w:val="00851610"/>
    <w:rsid w:val="008526F5"/>
    <w:rsid w:val="00852D85"/>
    <w:rsid w:val="00855F90"/>
    <w:rsid w:val="00856378"/>
    <w:rsid w:val="00856E68"/>
    <w:rsid w:val="00860EE1"/>
    <w:rsid w:val="0086114E"/>
    <w:rsid w:val="0086168E"/>
    <w:rsid w:val="008632F1"/>
    <w:rsid w:val="00863E33"/>
    <w:rsid w:val="00864C46"/>
    <w:rsid w:val="00865D5D"/>
    <w:rsid w:val="00870911"/>
    <w:rsid w:val="0087392D"/>
    <w:rsid w:val="00873CA9"/>
    <w:rsid w:val="00874EAB"/>
    <w:rsid w:val="00876633"/>
    <w:rsid w:val="00876B19"/>
    <w:rsid w:val="00876F51"/>
    <w:rsid w:val="0087736F"/>
    <w:rsid w:val="00881018"/>
    <w:rsid w:val="00881977"/>
    <w:rsid w:val="00882ECC"/>
    <w:rsid w:val="008831CD"/>
    <w:rsid w:val="00884423"/>
    <w:rsid w:val="00884BAC"/>
    <w:rsid w:val="00885A45"/>
    <w:rsid w:val="00885BF2"/>
    <w:rsid w:val="0088626C"/>
    <w:rsid w:val="00886D44"/>
    <w:rsid w:val="008874B2"/>
    <w:rsid w:val="0088774F"/>
    <w:rsid w:val="008922E7"/>
    <w:rsid w:val="00892D94"/>
    <w:rsid w:val="00892EB7"/>
    <w:rsid w:val="00893ECD"/>
    <w:rsid w:val="00895147"/>
    <w:rsid w:val="008953BB"/>
    <w:rsid w:val="00896F97"/>
    <w:rsid w:val="008A65D7"/>
    <w:rsid w:val="008B00B8"/>
    <w:rsid w:val="008B0535"/>
    <w:rsid w:val="008B14CE"/>
    <w:rsid w:val="008B523F"/>
    <w:rsid w:val="008B54F6"/>
    <w:rsid w:val="008B6CE4"/>
    <w:rsid w:val="008B7304"/>
    <w:rsid w:val="008C0473"/>
    <w:rsid w:val="008C1152"/>
    <w:rsid w:val="008C2AE4"/>
    <w:rsid w:val="008C3174"/>
    <w:rsid w:val="008C486B"/>
    <w:rsid w:val="008C5B97"/>
    <w:rsid w:val="008C5E9F"/>
    <w:rsid w:val="008C600E"/>
    <w:rsid w:val="008C6C46"/>
    <w:rsid w:val="008C729F"/>
    <w:rsid w:val="008D1DD5"/>
    <w:rsid w:val="008D388B"/>
    <w:rsid w:val="008D4A2F"/>
    <w:rsid w:val="008D4BEB"/>
    <w:rsid w:val="008D7E7A"/>
    <w:rsid w:val="008E0CB6"/>
    <w:rsid w:val="008E1A51"/>
    <w:rsid w:val="008E4D4E"/>
    <w:rsid w:val="008E6570"/>
    <w:rsid w:val="008E77B9"/>
    <w:rsid w:val="008F1253"/>
    <w:rsid w:val="008F304F"/>
    <w:rsid w:val="008F423E"/>
    <w:rsid w:val="008F64B9"/>
    <w:rsid w:val="008F711F"/>
    <w:rsid w:val="008F7D11"/>
    <w:rsid w:val="009018C3"/>
    <w:rsid w:val="0090234E"/>
    <w:rsid w:val="009037F5"/>
    <w:rsid w:val="0090392B"/>
    <w:rsid w:val="00905075"/>
    <w:rsid w:val="0090781A"/>
    <w:rsid w:val="0091099F"/>
    <w:rsid w:val="009111C3"/>
    <w:rsid w:val="00911B0C"/>
    <w:rsid w:val="00912A63"/>
    <w:rsid w:val="00912F3E"/>
    <w:rsid w:val="00912FC4"/>
    <w:rsid w:val="00914692"/>
    <w:rsid w:val="00914AAC"/>
    <w:rsid w:val="00915A6E"/>
    <w:rsid w:val="009164FE"/>
    <w:rsid w:val="0091787E"/>
    <w:rsid w:val="00920738"/>
    <w:rsid w:val="00921389"/>
    <w:rsid w:val="0092163E"/>
    <w:rsid w:val="00921CAC"/>
    <w:rsid w:val="0092286D"/>
    <w:rsid w:val="00923256"/>
    <w:rsid w:val="00925366"/>
    <w:rsid w:val="00926A2B"/>
    <w:rsid w:val="00930605"/>
    <w:rsid w:val="00930ED3"/>
    <w:rsid w:val="00935D7F"/>
    <w:rsid w:val="00935F7B"/>
    <w:rsid w:val="00936D6D"/>
    <w:rsid w:val="0093707F"/>
    <w:rsid w:val="00937DAF"/>
    <w:rsid w:val="009425DA"/>
    <w:rsid w:val="00943274"/>
    <w:rsid w:val="00945232"/>
    <w:rsid w:val="009453F4"/>
    <w:rsid w:val="00945D1D"/>
    <w:rsid w:val="009468D1"/>
    <w:rsid w:val="00946CB0"/>
    <w:rsid w:val="00950381"/>
    <w:rsid w:val="00951A18"/>
    <w:rsid w:val="00951BDD"/>
    <w:rsid w:val="00952324"/>
    <w:rsid w:val="00954B5F"/>
    <w:rsid w:val="00954FE9"/>
    <w:rsid w:val="00955E44"/>
    <w:rsid w:val="00956655"/>
    <w:rsid w:val="00957A9D"/>
    <w:rsid w:val="00961334"/>
    <w:rsid w:val="0096231A"/>
    <w:rsid w:val="009625CC"/>
    <w:rsid w:val="0096395D"/>
    <w:rsid w:val="00964030"/>
    <w:rsid w:val="009656BD"/>
    <w:rsid w:val="0096747A"/>
    <w:rsid w:val="00967762"/>
    <w:rsid w:val="009705FA"/>
    <w:rsid w:val="0097062A"/>
    <w:rsid w:val="00970E82"/>
    <w:rsid w:val="0097632B"/>
    <w:rsid w:val="009767D3"/>
    <w:rsid w:val="00977256"/>
    <w:rsid w:val="00982FF4"/>
    <w:rsid w:val="00983326"/>
    <w:rsid w:val="00983572"/>
    <w:rsid w:val="00984DC9"/>
    <w:rsid w:val="0098566A"/>
    <w:rsid w:val="0099159C"/>
    <w:rsid w:val="0099210F"/>
    <w:rsid w:val="00992D38"/>
    <w:rsid w:val="00995A8D"/>
    <w:rsid w:val="009A05E6"/>
    <w:rsid w:val="009A0954"/>
    <w:rsid w:val="009A1B07"/>
    <w:rsid w:val="009A472F"/>
    <w:rsid w:val="009B1606"/>
    <w:rsid w:val="009B1AC4"/>
    <w:rsid w:val="009B2157"/>
    <w:rsid w:val="009B313C"/>
    <w:rsid w:val="009B451B"/>
    <w:rsid w:val="009B5F34"/>
    <w:rsid w:val="009C0565"/>
    <w:rsid w:val="009C121C"/>
    <w:rsid w:val="009C36D1"/>
    <w:rsid w:val="009C685D"/>
    <w:rsid w:val="009C69C7"/>
    <w:rsid w:val="009C6DBB"/>
    <w:rsid w:val="009C7D32"/>
    <w:rsid w:val="009D0CCA"/>
    <w:rsid w:val="009D10F0"/>
    <w:rsid w:val="009D1BCE"/>
    <w:rsid w:val="009D4A26"/>
    <w:rsid w:val="009D643D"/>
    <w:rsid w:val="009D7990"/>
    <w:rsid w:val="009E6212"/>
    <w:rsid w:val="009E7EB2"/>
    <w:rsid w:val="009F01E7"/>
    <w:rsid w:val="009F071B"/>
    <w:rsid w:val="009F17B5"/>
    <w:rsid w:val="009F2FC9"/>
    <w:rsid w:val="009F4FFD"/>
    <w:rsid w:val="009F7304"/>
    <w:rsid w:val="00A00E94"/>
    <w:rsid w:val="00A028BA"/>
    <w:rsid w:val="00A032A9"/>
    <w:rsid w:val="00A03909"/>
    <w:rsid w:val="00A03D8F"/>
    <w:rsid w:val="00A04F2B"/>
    <w:rsid w:val="00A053A0"/>
    <w:rsid w:val="00A063FA"/>
    <w:rsid w:val="00A06F40"/>
    <w:rsid w:val="00A078C0"/>
    <w:rsid w:val="00A07D91"/>
    <w:rsid w:val="00A124B1"/>
    <w:rsid w:val="00A13BE6"/>
    <w:rsid w:val="00A148E9"/>
    <w:rsid w:val="00A157B1"/>
    <w:rsid w:val="00A20BE9"/>
    <w:rsid w:val="00A210CB"/>
    <w:rsid w:val="00A232ED"/>
    <w:rsid w:val="00A237CE"/>
    <w:rsid w:val="00A23E7C"/>
    <w:rsid w:val="00A2441F"/>
    <w:rsid w:val="00A262C6"/>
    <w:rsid w:val="00A31A39"/>
    <w:rsid w:val="00A33EA8"/>
    <w:rsid w:val="00A35FB4"/>
    <w:rsid w:val="00A4075F"/>
    <w:rsid w:val="00A42C42"/>
    <w:rsid w:val="00A42CAE"/>
    <w:rsid w:val="00A44BA0"/>
    <w:rsid w:val="00A46A30"/>
    <w:rsid w:val="00A47474"/>
    <w:rsid w:val="00A47DA5"/>
    <w:rsid w:val="00A516EA"/>
    <w:rsid w:val="00A531E3"/>
    <w:rsid w:val="00A5321F"/>
    <w:rsid w:val="00A540C0"/>
    <w:rsid w:val="00A55473"/>
    <w:rsid w:val="00A57E5C"/>
    <w:rsid w:val="00A60DAD"/>
    <w:rsid w:val="00A61D1F"/>
    <w:rsid w:val="00A62505"/>
    <w:rsid w:val="00A6474E"/>
    <w:rsid w:val="00A65160"/>
    <w:rsid w:val="00A65176"/>
    <w:rsid w:val="00A66C9B"/>
    <w:rsid w:val="00A70E86"/>
    <w:rsid w:val="00A70F81"/>
    <w:rsid w:val="00A73FC7"/>
    <w:rsid w:val="00A7460E"/>
    <w:rsid w:val="00A749C2"/>
    <w:rsid w:val="00A80C4D"/>
    <w:rsid w:val="00A83906"/>
    <w:rsid w:val="00A8470C"/>
    <w:rsid w:val="00A90158"/>
    <w:rsid w:val="00A90888"/>
    <w:rsid w:val="00A97B50"/>
    <w:rsid w:val="00AA01B1"/>
    <w:rsid w:val="00AA0D3B"/>
    <w:rsid w:val="00AA155D"/>
    <w:rsid w:val="00AA19FB"/>
    <w:rsid w:val="00AA2517"/>
    <w:rsid w:val="00AA3F9D"/>
    <w:rsid w:val="00AA4F39"/>
    <w:rsid w:val="00AA673B"/>
    <w:rsid w:val="00AA6857"/>
    <w:rsid w:val="00AA6D12"/>
    <w:rsid w:val="00AA7AE2"/>
    <w:rsid w:val="00AB0295"/>
    <w:rsid w:val="00AB2084"/>
    <w:rsid w:val="00AB3630"/>
    <w:rsid w:val="00AB3E00"/>
    <w:rsid w:val="00AB4A2D"/>
    <w:rsid w:val="00AB5EFE"/>
    <w:rsid w:val="00AB6388"/>
    <w:rsid w:val="00AB639A"/>
    <w:rsid w:val="00AB7ACD"/>
    <w:rsid w:val="00AC2AE0"/>
    <w:rsid w:val="00AC31A7"/>
    <w:rsid w:val="00AC411B"/>
    <w:rsid w:val="00AC5C0B"/>
    <w:rsid w:val="00AC6BC8"/>
    <w:rsid w:val="00AD0354"/>
    <w:rsid w:val="00AD0DD4"/>
    <w:rsid w:val="00AD2299"/>
    <w:rsid w:val="00AD31E0"/>
    <w:rsid w:val="00AD3BB2"/>
    <w:rsid w:val="00AD4D53"/>
    <w:rsid w:val="00AD4E77"/>
    <w:rsid w:val="00AD57A0"/>
    <w:rsid w:val="00AE066B"/>
    <w:rsid w:val="00AE0E76"/>
    <w:rsid w:val="00AE3594"/>
    <w:rsid w:val="00AE385F"/>
    <w:rsid w:val="00AE7958"/>
    <w:rsid w:val="00AE7F31"/>
    <w:rsid w:val="00AF415A"/>
    <w:rsid w:val="00AF4661"/>
    <w:rsid w:val="00AF6198"/>
    <w:rsid w:val="00AF6409"/>
    <w:rsid w:val="00AF6FA2"/>
    <w:rsid w:val="00B01C8E"/>
    <w:rsid w:val="00B03EDB"/>
    <w:rsid w:val="00B04AC6"/>
    <w:rsid w:val="00B05135"/>
    <w:rsid w:val="00B0514B"/>
    <w:rsid w:val="00B05CB4"/>
    <w:rsid w:val="00B07499"/>
    <w:rsid w:val="00B07827"/>
    <w:rsid w:val="00B10A64"/>
    <w:rsid w:val="00B11791"/>
    <w:rsid w:val="00B140C6"/>
    <w:rsid w:val="00B14265"/>
    <w:rsid w:val="00B14ECB"/>
    <w:rsid w:val="00B21486"/>
    <w:rsid w:val="00B23E54"/>
    <w:rsid w:val="00B25BDD"/>
    <w:rsid w:val="00B2718F"/>
    <w:rsid w:val="00B27B0A"/>
    <w:rsid w:val="00B312C6"/>
    <w:rsid w:val="00B3316F"/>
    <w:rsid w:val="00B338F2"/>
    <w:rsid w:val="00B34519"/>
    <w:rsid w:val="00B36458"/>
    <w:rsid w:val="00B40E22"/>
    <w:rsid w:val="00B4170C"/>
    <w:rsid w:val="00B42165"/>
    <w:rsid w:val="00B42B7A"/>
    <w:rsid w:val="00B443B8"/>
    <w:rsid w:val="00B452E9"/>
    <w:rsid w:val="00B4630D"/>
    <w:rsid w:val="00B4734D"/>
    <w:rsid w:val="00B51392"/>
    <w:rsid w:val="00B520C5"/>
    <w:rsid w:val="00B5398E"/>
    <w:rsid w:val="00B54A44"/>
    <w:rsid w:val="00B5526C"/>
    <w:rsid w:val="00B56087"/>
    <w:rsid w:val="00B60C1B"/>
    <w:rsid w:val="00B617B1"/>
    <w:rsid w:val="00B618F6"/>
    <w:rsid w:val="00B64846"/>
    <w:rsid w:val="00B67847"/>
    <w:rsid w:val="00B702C9"/>
    <w:rsid w:val="00B71262"/>
    <w:rsid w:val="00B72973"/>
    <w:rsid w:val="00B73808"/>
    <w:rsid w:val="00B7401C"/>
    <w:rsid w:val="00B7681B"/>
    <w:rsid w:val="00B77740"/>
    <w:rsid w:val="00B778DB"/>
    <w:rsid w:val="00B80454"/>
    <w:rsid w:val="00B80F8B"/>
    <w:rsid w:val="00B8171C"/>
    <w:rsid w:val="00B833FE"/>
    <w:rsid w:val="00B83D8E"/>
    <w:rsid w:val="00B84364"/>
    <w:rsid w:val="00B904CC"/>
    <w:rsid w:val="00B90B37"/>
    <w:rsid w:val="00B911D3"/>
    <w:rsid w:val="00B913B4"/>
    <w:rsid w:val="00B9194C"/>
    <w:rsid w:val="00B91EFD"/>
    <w:rsid w:val="00B97096"/>
    <w:rsid w:val="00B973FF"/>
    <w:rsid w:val="00BA5141"/>
    <w:rsid w:val="00BA660D"/>
    <w:rsid w:val="00BA6764"/>
    <w:rsid w:val="00BA6FBA"/>
    <w:rsid w:val="00BB4424"/>
    <w:rsid w:val="00BB58C9"/>
    <w:rsid w:val="00BB60E0"/>
    <w:rsid w:val="00BC033A"/>
    <w:rsid w:val="00BC04F1"/>
    <w:rsid w:val="00BC0C62"/>
    <w:rsid w:val="00BC11EE"/>
    <w:rsid w:val="00BC1AFD"/>
    <w:rsid w:val="00BC281C"/>
    <w:rsid w:val="00BC3DE7"/>
    <w:rsid w:val="00BC42E0"/>
    <w:rsid w:val="00BC49E7"/>
    <w:rsid w:val="00BC54EE"/>
    <w:rsid w:val="00BC6682"/>
    <w:rsid w:val="00BC66B2"/>
    <w:rsid w:val="00BC68B3"/>
    <w:rsid w:val="00BC690D"/>
    <w:rsid w:val="00BC6938"/>
    <w:rsid w:val="00BD0B7D"/>
    <w:rsid w:val="00BD1A73"/>
    <w:rsid w:val="00BD2409"/>
    <w:rsid w:val="00BD26E6"/>
    <w:rsid w:val="00BD424D"/>
    <w:rsid w:val="00BD4CDD"/>
    <w:rsid w:val="00BD706E"/>
    <w:rsid w:val="00BE0BF8"/>
    <w:rsid w:val="00BE26FB"/>
    <w:rsid w:val="00BE33F7"/>
    <w:rsid w:val="00BE46B1"/>
    <w:rsid w:val="00BE50FB"/>
    <w:rsid w:val="00BE5360"/>
    <w:rsid w:val="00BE59C1"/>
    <w:rsid w:val="00BE5DBF"/>
    <w:rsid w:val="00BE757A"/>
    <w:rsid w:val="00BF0153"/>
    <w:rsid w:val="00BF2826"/>
    <w:rsid w:val="00BF3029"/>
    <w:rsid w:val="00BF6AD9"/>
    <w:rsid w:val="00BF7376"/>
    <w:rsid w:val="00C02EFB"/>
    <w:rsid w:val="00C0419E"/>
    <w:rsid w:val="00C0770E"/>
    <w:rsid w:val="00C07E6F"/>
    <w:rsid w:val="00C10156"/>
    <w:rsid w:val="00C10A17"/>
    <w:rsid w:val="00C11212"/>
    <w:rsid w:val="00C11B65"/>
    <w:rsid w:val="00C1237A"/>
    <w:rsid w:val="00C13DC4"/>
    <w:rsid w:val="00C15AA3"/>
    <w:rsid w:val="00C1654A"/>
    <w:rsid w:val="00C17271"/>
    <w:rsid w:val="00C20E9A"/>
    <w:rsid w:val="00C20EF3"/>
    <w:rsid w:val="00C210DB"/>
    <w:rsid w:val="00C23321"/>
    <w:rsid w:val="00C24BDC"/>
    <w:rsid w:val="00C256B0"/>
    <w:rsid w:val="00C27AAF"/>
    <w:rsid w:val="00C27D8E"/>
    <w:rsid w:val="00C301A9"/>
    <w:rsid w:val="00C309E0"/>
    <w:rsid w:val="00C342AB"/>
    <w:rsid w:val="00C344AB"/>
    <w:rsid w:val="00C363DA"/>
    <w:rsid w:val="00C37929"/>
    <w:rsid w:val="00C42034"/>
    <w:rsid w:val="00C432F4"/>
    <w:rsid w:val="00C472D7"/>
    <w:rsid w:val="00C477EE"/>
    <w:rsid w:val="00C50D8C"/>
    <w:rsid w:val="00C51077"/>
    <w:rsid w:val="00C514E2"/>
    <w:rsid w:val="00C53221"/>
    <w:rsid w:val="00C54059"/>
    <w:rsid w:val="00C56239"/>
    <w:rsid w:val="00C56DD4"/>
    <w:rsid w:val="00C57CCF"/>
    <w:rsid w:val="00C600FD"/>
    <w:rsid w:val="00C61A5C"/>
    <w:rsid w:val="00C63B93"/>
    <w:rsid w:val="00C645E4"/>
    <w:rsid w:val="00C64664"/>
    <w:rsid w:val="00C649D3"/>
    <w:rsid w:val="00C66659"/>
    <w:rsid w:val="00C66A76"/>
    <w:rsid w:val="00C70835"/>
    <w:rsid w:val="00C70B06"/>
    <w:rsid w:val="00C71E24"/>
    <w:rsid w:val="00C71FC0"/>
    <w:rsid w:val="00C731DD"/>
    <w:rsid w:val="00C74761"/>
    <w:rsid w:val="00C747FA"/>
    <w:rsid w:val="00C75C50"/>
    <w:rsid w:val="00C765F8"/>
    <w:rsid w:val="00C81EC2"/>
    <w:rsid w:val="00C843BD"/>
    <w:rsid w:val="00C86955"/>
    <w:rsid w:val="00C871A2"/>
    <w:rsid w:val="00C908A9"/>
    <w:rsid w:val="00C916A9"/>
    <w:rsid w:val="00C92A7E"/>
    <w:rsid w:val="00C93772"/>
    <w:rsid w:val="00C95390"/>
    <w:rsid w:val="00C97338"/>
    <w:rsid w:val="00CA41D8"/>
    <w:rsid w:val="00CA4C52"/>
    <w:rsid w:val="00CA7142"/>
    <w:rsid w:val="00CA7AC4"/>
    <w:rsid w:val="00CA7C35"/>
    <w:rsid w:val="00CB12B2"/>
    <w:rsid w:val="00CB1327"/>
    <w:rsid w:val="00CB19B4"/>
    <w:rsid w:val="00CB2336"/>
    <w:rsid w:val="00CB4A13"/>
    <w:rsid w:val="00CB5A28"/>
    <w:rsid w:val="00CB6B8F"/>
    <w:rsid w:val="00CB7DCB"/>
    <w:rsid w:val="00CC04A9"/>
    <w:rsid w:val="00CC06CD"/>
    <w:rsid w:val="00CC1153"/>
    <w:rsid w:val="00CC1664"/>
    <w:rsid w:val="00CC24AA"/>
    <w:rsid w:val="00CC4043"/>
    <w:rsid w:val="00CC6DB7"/>
    <w:rsid w:val="00CD07BA"/>
    <w:rsid w:val="00CD08E6"/>
    <w:rsid w:val="00CD2318"/>
    <w:rsid w:val="00CD36D3"/>
    <w:rsid w:val="00CD4F48"/>
    <w:rsid w:val="00CD6D26"/>
    <w:rsid w:val="00CD767B"/>
    <w:rsid w:val="00CE26F4"/>
    <w:rsid w:val="00CE4007"/>
    <w:rsid w:val="00CE4537"/>
    <w:rsid w:val="00CE454B"/>
    <w:rsid w:val="00CE46C4"/>
    <w:rsid w:val="00CE65B2"/>
    <w:rsid w:val="00CF01E7"/>
    <w:rsid w:val="00CF0388"/>
    <w:rsid w:val="00CF08EB"/>
    <w:rsid w:val="00CF09E4"/>
    <w:rsid w:val="00CF208D"/>
    <w:rsid w:val="00CF32E7"/>
    <w:rsid w:val="00CF4383"/>
    <w:rsid w:val="00CF44F1"/>
    <w:rsid w:val="00CF58E3"/>
    <w:rsid w:val="00CF7109"/>
    <w:rsid w:val="00D009AD"/>
    <w:rsid w:val="00D00FCD"/>
    <w:rsid w:val="00D017DB"/>
    <w:rsid w:val="00D01D3C"/>
    <w:rsid w:val="00D020E7"/>
    <w:rsid w:val="00D02DDD"/>
    <w:rsid w:val="00D02DF3"/>
    <w:rsid w:val="00D03DCF"/>
    <w:rsid w:val="00D040B2"/>
    <w:rsid w:val="00D05491"/>
    <w:rsid w:val="00D0755A"/>
    <w:rsid w:val="00D1060F"/>
    <w:rsid w:val="00D11FB3"/>
    <w:rsid w:val="00D12660"/>
    <w:rsid w:val="00D13838"/>
    <w:rsid w:val="00D144A0"/>
    <w:rsid w:val="00D153DC"/>
    <w:rsid w:val="00D15467"/>
    <w:rsid w:val="00D15C90"/>
    <w:rsid w:val="00D1656F"/>
    <w:rsid w:val="00D2371D"/>
    <w:rsid w:val="00D242D5"/>
    <w:rsid w:val="00D24C40"/>
    <w:rsid w:val="00D25E63"/>
    <w:rsid w:val="00D26EDA"/>
    <w:rsid w:val="00D30B9A"/>
    <w:rsid w:val="00D32110"/>
    <w:rsid w:val="00D33A99"/>
    <w:rsid w:val="00D35BE2"/>
    <w:rsid w:val="00D363CA"/>
    <w:rsid w:val="00D368AE"/>
    <w:rsid w:val="00D36BD2"/>
    <w:rsid w:val="00D371A1"/>
    <w:rsid w:val="00D404CB"/>
    <w:rsid w:val="00D411D6"/>
    <w:rsid w:val="00D4204C"/>
    <w:rsid w:val="00D42766"/>
    <w:rsid w:val="00D46439"/>
    <w:rsid w:val="00D47EC2"/>
    <w:rsid w:val="00D609C3"/>
    <w:rsid w:val="00D614FF"/>
    <w:rsid w:val="00D618F1"/>
    <w:rsid w:val="00D62639"/>
    <w:rsid w:val="00D626A6"/>
    <w:rsid w:val="00D63193"/>
    <w:rsid w:val="00D636C6"/>
    <w:rsid w:val="00D6644F"/>
    <w:rsid w:val="00D66908"/>
    <w:rsid w:val="00D67254"/>
    <w:rsid w:val="00D70AF7"/>
    <w:rsid w:val="00D714BC"/>
    <w:rsid w:val="00D724AC"/>
    <w:rsid w:val="00D72B6C"/>
    <w:rsid w:val="00D73CFB"/>
    <w:rsid w:val="00D74019"/>
    <w:rsid w:val="00D74DFF"/>
    <w:rsid w:val="00D7686E"/>
    <w:rsid w:val="00D77F1D"/>
    <w:rsid w:val="00D83D85"/>
    <w:rsid w:val="00D8473E"/>
    <w:rsid w:val="00D84C5E"/>
    <w:rsid w:val="00D85407"/>
    <w:rsid w:val="00D86E2E"/>
    <w:rsid w:val="00D87991"/>
    <w:rsid w:val="00D91B27"/>
    <w:rsid w:val="00D94612"/>
    <w:rsid w:val="00D94805"/>
    <w:rsid w:val="00D95011"/>
    <w:rsid w:val="00D95310"/>
    <w:rsid w:val="00D9622E"/>
    <w:rsid w:val="00DA2559"/>
    <w:rsid w:val="00DA4A1B"/>
    <w:rsid w:val="00DA544E"/>
    <w:rsid w:val="00DA7573"/>
    <w:rsid w:val="00DB04DD"/>
    <w:rsid w:val="00DB095C"/>
    <w:rsid w:val="00DB192E"/>
    <w:rsid w:val="00DB1A75"/>
    <w:rsid w:val="00DB1CC4"/>
    <w:rsid w:val="00DB2996"/>
    <w:rsid w:val="00DB29F0"/>
    <w:rsid w:val="00DB3CAF"/>
    <w:rsid w:val="00DB5773"/>
    <w:rsid w:val="00DB68B5"/>
    <w:rsid w:val="00DC09F2"/>
    <w:rsid w:val="00DC24EB"/>
    <w:rsid w:val="00DC25EC"/>
    <w:rsid w:val="00DC2D75"/>
    <w:rsid w:val="00DC4675"/>
    <w:rsid w:val="00DC7003"/>
    <w:rsid w:val="00DD0977"/>
    <w:rsid w:val="00DD2647"/>
    <w:rsid w:val="00DD2FB2"/>
    <w:rsid w:val="00DD3758"/>
    <w:rsid w:val="00DD3A8B"/>
    <w:rsid w:val="00DD4156"/>
    <w:rsid w:val="00DD6E9B"/>
    <w:rsid w:val="00DD7328"/>
    <w:rsid w:val="00DD798E"/>
    <w:rsid w:val="00DD7ECE"/>
    <w:rsid w:val="00DE3CEF"/>
    <w:rsid w:val="00DE4005"/>
    <w:rsid w:val="00DE47B1"/>
    <w:rsid w:val="00DE565E"/>
    <w:rsid w:val="00DE5AFC"/>
    <w:rsid w:val="00DE6056"/>
    <w:rsid w:val="00DF0AB0"/>
    <w:rsid w:val="00DF233B"/>
    <w:rsid w:val="00DF2649"/>
    <w:rsid w:val="00DF2C2F"/>
    <w:rsid w:val="00DF367B"/>
    <w:rsid w:val="00DF5727"/>
    <w:rsid w:val="00DF5CDB"/>
    <w:rsid w:val="00DF6252"/>
    <w:rsid w:val="00DF7A9C"/>
    <w:rsid w:val="00E029BB"/>
    <w:rsid w:val="00E061A0"/>
    <w:rsid w:val="00E070BF"/>
    <w:rsid w:val="00E0781D"/>
    <w:rsid w:val="00E1025C"/>
    <w:rsid w:val="00E10F49"/>
    <w:rsid w:val="00E147ED"/>
    <w:rsid w:val="00E15483"/>
    <w:rsid w:val="00E17852"/>
    <w:rsid w:val="00E204A1"/>
    <w:rsid w:val="00E2090B"/>
    <w:rsid w:val="00E24E2A"/>
    <w:rsid w:val="00E26F79"/>
    <w:rsid w:val="00E26F88"/>
    <w:rsid w:val="00E30C28"/>
    <w:rsid w:val="00E30D87"/>
    <w:rsid w:val="00E30ED3"/>
    <w:rsid w:val="00E32AE3"/>
    <w:rsid w:val="00E336A0"/>
    <w:rsid w:val="00E356F0"/>
    <w:rsid w:val="00E4067E"/>
    <w:rsid w:val="00E43268"/>
    <w:rsid w:val="00E4497C"/>
    <w:rsid w:val="00E47B1F"/>
    <w:rsid w:val="00E52C85"/>
    <w:rsid w:val="00E52DF4"/>
    <w:rsid w:val="00E57775"/>
    <w:rsid w:val="00E60056"/>
    <w:rsid w:val="00E60CF0"/>
    <w:rsid w:val="00E60EDF"/>
    <w:rsid w:val="00E6149C"/>
    <w:rsid w:val="00E61D29"/>
    <w:rsid w:val="00E61E94"/>
    <w:rsid w:val="00E63C9A"/>
    <w:rsid w:val="00E64093"/>
    <w:rsid w:val="00E64219"/>
    <w:rsid w:val="00E66327"/>
    <w:rsid w:val="00E67EB6"/>
    <w:rsid w:val="00E7217B"/>
    <w:rsid w:val="00E7280B"/>
    <w:rsid w:val="00E7391E"/>
    <w:rsid w:val="00E74E0F"/>
    <w:rsid w:val="00E74E6E"/>
    <w:rsid w:val="00E75F5F"/>
    <w:rsid w:val="00E767DE"/>
    <w:rsid w:val="00E80189"/>
    <w:rsid w:val="00E82489"/>
    <w:rsid w:val="00E827D9"/>
    <w:rsid w:val="00E82929"/>
    <w:rsid w:val="00E8349A"/>
    <w:rsid w:val="00E90684"/>
    <w:rsid w:val="00E91515"/>
    <w:rsid w:val="00E920BD"/>
    <w:rsid w:val="00E92F14"/>
    <w:rsid w:val="00E938ED"/>
    <w:rsid w:val="00E93A0F"/>
    <w:rsid w:val="00E93E9D"/>
    <w:rsid w:val="00E942E9"/>
    <w:rsid w:val="00E9495C"/>
    <w:rsid w:val="00E95053"/>
    <w:rsid w:val="00E954C1"/>
    <w:rsid w:val="00E96615"/>
    <w:rsid w:val="00E96AC4"/>
    <w:rsid w:val="00E975B0"/>
    <w:rsid w:val="00E97A6C"/>
    <w:rsid w:val="00E97E69"/>
    <w:rsid w:val="00EA063D"/>
    <w:rsid w:val="00EA0A38"/>
    <w:rsid w:val="00EA0AED"/>
    <w:rsid w:val="00EA0DE7"/>
    <w:rsid w:val="00EA362C"/>
    <w:rsid w:val="00EA3B73"/>
    <w:rsid w:val="00EA3EAD"/>
    <w:rsid w:val="00EA41AE"/>
    <w:rsid w:val="00EA4450"/>
    <w:rsid w:val="00EA586B"/>
    <w:rsid w:val="00EA6953"/>
    <w:rsid w:val="00EA6DE0"/>
    <w:rsid w:val="00EA7099"/>
    <w:rsid w:val="00EA760D"/>
    <w:rsid w:val="00EB1975"/>
    <w:rsid w:val="00EB31E6"/>
    <w:rsid w:val="00EB3AE8"/>
    <w:rsid w:val="00EB57A5"/>
    <w:rsid w:val="00EB5859"/>
    <w:rsid w:val="00EB7AD9"/>
    <w:rsid w:val="00EC0FE5"/>
    <w:rsid w:val="00EC2453"/>
    <w:rsid w:val="00EC4F99"/>
    <w:rsid w:val="00EC79A6"/>
    <w:rsid w:val="00ED18AF"/>
    <w:rsid w:val="00ED362D"/>
    <w:rsid w:val="00ED3C7C"/>
    <w:rsid w:val="00ED41CE"/>
    <w:rsid w:val="00ED41E2"/>
    <w:rsid w:val="00ED4B2E"/>
    <w:rsid w:val="00ED567A"/>
    <w:rsid w:val="00ED7ED9"/>
    <w:rsid w:val="00EE10BF"/>
    <w:rsid w:val="00EE11FE"/>
    <w:rsid w:val="00EE2B09"/>
    <w:rsid w:val="00EE3195"/>
    <w:rsid w:val="00EE4E3D"/>
    <w:rsid w:val="00EE6669"/>
    <w:rsid w:val="00EE7F5A"/>
    <w:rsid w:val="00EF1461"/>
    <w:rsid w:val="00EF45B5"/>
    <w:rsid w:val="00EF48A9"/>
    <w:rsid w:val="00EF4AC3"/>
    <w:rsid w:val="00F001EB"/>
    <w:rsid w:val="00F0053C"/>
    <w:rsid w:val="00F00EEC"/>
    <w:rsid w:val="00F03BA6"/>
    <w:rsid w:val="00F04046"/>
    <w:rsid w:val="00F0629C"/>
    <w:rsid w:val="00F065AD"/>
    <w:rsid w:val="00F06828"/>
    <w:rsid w:val="00F06C88"/>
    <w:rsid w:val="00F102F2"/>
    <w:rsid w:val="00F106A9"/>
    <w:rsid w:val="00F1099B"/>
    <w:rsid w:val="00F1110B"/>
    <w:rsid w:val="00F14B61"/>
    <w:rsid w:val="00F15009"/>
    <w:rsid w:val="00F152CF"/>
    <w:rsid w:val="00F15AD6"/>
    <w:rsid w:val="00F1627D"/>
    <w:rsid w:val="00F16A34"/>
    <w:rsid w:val="00F212EF"/>
    <w:rsid w:val="00F21B0C"/>
    <w:rsid w:val="00F23338"/>
    <w:rsid w:val="00F24CAB"/>
    <w:rsid w:val="00F25647"/>
    <w:rsid w:val="00F25D17"/>
    <w:rsid w:val="00F25DA0"/>
    <w:rsid w:val="00F25E85"/>
    <w:rsid w:val="00F26EAB"/>
    <w:rsid w:val="00F27510"/>
    <w:rsid w:val="00F306A1"/>
    <w:rsid w:val="00F31570"/>
    <w:rsid w:val="00F31677"/>
    <w:rsid w:val="00F3268D"/>
    <w:rsid w:val="00F3341B"/>
    <w:rsid w:val="00F3500E"/>
    <w:rsid w:val="00F35AE8"/>
    <w:rsid w:val="00F36392"/>
    <w:rsid w:val="00F40571"/>
    <w:rsid w:val="00F41056"/>
    <w:rsid w:val="00F41780"/>
    <w:rsid w:val="00F428A7"/>
    <w:rsid w:val="00F42E23"/>
    <w:rsid w:val="00F47CA5"/>
    <w:rsid w:val="00F5061A"/>
    <w:rsid w:val="00F518EC"/>
    <w:rsid w:val="00F51BC8"/>
    <w:rsid w:val="00F52764"/>
    <w:rsid w:val="00F557CE"/>
    <w:rsid w:val="00F55EEA"/>
    <w:rsid w:val="00F574E8"/>
    <w:rsid w:val="00F57730"/>
    <w:rsid w:val="00F6084D"/>
    <w:rsid w:val="00F66AC4"/>
    <w:rsid w:val="00F709CE"/>
    <w:rsid w:val="00F72403"/>
    <w:rsid w:val="00F72E2F"/>
    <w:rsid w:val="00F737BE"/>
    <w:rsid w:val="00F76C39"/>
    <w:rsid w:val="00F774CC"/>
    <w:rsid w:val="00F8058B"/>
    <w:rsid w:val="00F819C2"/>
    <w:rsid w:val="00F8432F"/>
    <w:rsid w:val="00F85939"/>
    <w:rsid w:val="00F87610"/>
    <w:rsid w:val="00F87680"/>
    <w:rsid w:val="00F90072"/>
    <w:rsid w:val="00F90DCF"/>
    <w:rsid w:val="00F90EB6"/>
    <w:rsid w:val="00F91AE5"/>
    <w:rsid w:val="00F91FB2"/>
    <w:rsid w:val="00F93740"/>
    <w:rsid w:val="00F945DA"/>
    <w:rsid w:val="00F95632"/>
    <w:rsid w:val="00F9567D"/>
    <w:rsid w:val="00F95BE3"/>
    <w:rsid w:val="00F9725C"/>
    <w:rsid w:val="00FA0B60"/>
    <w:rsid w:val="00FA2030"/>
    <w:rsid w:val="00FA45E3"/>
    <w:rsid w:val="00FA642F"/>
    <w:rsid w:val="00FA72C9"/>
    <w:rsid w:val="00FB12B2"/>
    <w:rsid w:val="00FB29A3"/>
    <w:rsid w:val="00FB33CB"/>
    <w:rsid w:val="00FB36E5"/>
    <w:rsid w:val="00FB3DFF"/>
    <w:rsid w:val="00FB5D34"/>
    <w:rsid w:val="00FB5F2D"/>
    <w:rsid w:val="00FB7C01"/>
    <w:rsid w:val="00FC16DF"/>
    <w:rsid w:val="00FC274F"/>
    <w:rsid w:val="00FC3717"/>
    <w:rsid w:val="00FC4490"/>
    <w:rsid w:val="00FC5459"/>
    <w:rsid w:val="00FC5E6D"/>
    <w:rsid w:val="00FC5FB7"/>
    <w:rsid w:val="00FD0CE0"/>
    <w:rsid w:val="00FD169A"/>
    <w:rsid w:val="00FD28B4"/>
    <w:rsid w:val="00FD31D5"/>
    <w:rsid w:val="00FD46EB"/>
    <w:rsid w:val="00FD639F"/>
    <w:rsid w:val="00FD6509"/>
    <w:rsid w:val="00FD6646"/>
    <w:rsid w:val="00FD6A22"/>
    <w:rsid w:val="00FE0FDE"/>
    <w:rsid w:val="00FE1144"/>
    <w:rsid w:val="00FE15B0"/>
    <w:rsid w:val="00FE1AFF"/>
    <w:rsid w:val="00FE1E2B"/>
    <w:rsid w:val="00FE3CFD"/>
    <w:rsid w:val="00FE3E1B"/>
    <w:rsid w:val="00FE62D9"/>
    <w:rsid w:val="00FE6426"/>
    <w:rsid w:val="00FE6BE0"/>
    <w:rsid w:val="00FE7DC5"/>
    <w:rsid w:val="00FF00CE"/>
    <w:rsid w:val="00FF06DE"/>
    <w:rsid w:val="00FF0796"/>
    <w:rsid w:val="00FF243A"/>
    <w:rsid w:val="00FF337B"/>
    <w:rsid w:val="00FF5FF6"/>
    <w:rsid w:val="00FF6A15"/>
    <w:rsid w:val="00FF7894"/>
    <w:rsid w:val="00FF7E05"/>
    <w:rsid w:val="08DC3966"/>
    <w:rsid w:val="0FC8E04D"/>
    <w:rsid w:val="1A9815E1"/>
    <w:rsid w:val="1CE4FA5F"/>
    <w:rsid w:val="2DAFA93B"/>
    <w:rsid w:val="3DC12103"/>
    <w:rsid w:val="41795845"/>
    <w:rsid w:val="45C2254B"/>
    <w:rsid w:val="4C048E12"/>
    <w:rsid w:val="4EEC379F"/>
    <w:rsid w:val="5492EC60"/>
    <w:rsid w:val="5B0060CF"/>
    <w:rsid w:val="77B2437C"/>
    <w:rsid w:val="78216C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2A5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EA362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A362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A362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A362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A362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A362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A362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A362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A362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A362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A362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A362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A362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A362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A362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A362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A362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A362C"/>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A362C"/>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EA362C"/>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A362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EA362C"/>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A362C"/>
    <w:pPr>
      <w:spacing w:before="160" w:after="160"/>
      <w:jc w:val="center"/>
    </w:pPr>
    <w:rPr>
      <w:i/>
      <w:iCs/>
      <w:color w:val="404040" w:themeColor="text1" w:themeTint="BF"/>
    </w:rPr>
  </w:style>
  <w:style w:type="character" w:customStyle="1" w:styleId="ac">
    <w:name w:val="引用文 (文字)"/>
    <w:basedOn w:val="a0"/>
    <w:link w:val="ab"/>
    <w:uiPriority w:val="29"/>
    <w:rsid w:val="00EA362C"/>
    <w:rPr>
      <w:rFonts w:eastAsia="ＭＳ 明朝"/>
      <w:i/>
      <w:iCs/>
      <w:color w:val="404040" w:themeColor="text1" w:themeTint="BF"/>
    </w:rPr>
  </w:style>
  <w:style w:type="paragraph" w:styleId="ad">
    <w:name w:val="List Paragraph"/>
    <w:basedOn w:val="a"/>
    <w:uiPriority w:val="34"/>
    <w:qFormat/>
    <w:rsid w:val="00EA362C"/>
    <w:pPr>
      <w:ind w:left="720"/>
      <w:contextualSpacing/>
    </w:pPr>
  </w:style>
  <w:style w:type="character" w:styleId="21">
    <w:name w:val="Intense Emphasis"/>
    <w:basedOn w:val="a0"/>
    <w:uiPriority w:val="21"/>
    <w:qFormat/>
    <w:rsid w:val="00EA362C"/>
    <w:rPr>
      <w:i/>
      <w:iCs/>
      <w:color w:val="0F4761" w:themeColor="accent1" w:themeShade="BF"/>
    </w:rPr>
  </w:style>
  <w:style w:type="paragraph" w:styleId="22">
    <w:name w:val="Intense Quote"/>
    <w:basedOn w:val="a"/>
    <w:next w:val="a"/>
    <w:link w:val="23"/>
    <w:uiPriority w:val="30"/>
    <w:qFormat/>
    <w:rsid w:val="00EA3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A362C"/>
    <w:rPr>
      <w:rFonts w:eastAsia="ＭＳ 明朝"/>
      <w:i/>
      <w:iCs/>
      <w:color w:val="0F4761" w:themeColor="accent1" w:themeShade="BF"/>
    </w:rPr>
  </w:style>
  <w:style w:type="character" w:styleId="24">
    <w:name w:val="Intense Reference"/>
    <w:basedOn w:val="a0"/>
    <w:uiPriority w:val="32"/>
    <w:qFormat/>
    <w:rsid w:val="00EA362C"/>
    <w:rPr>
      <w:b/>
      <w:bCs/>
      <w:smallCaps/>
      <w:color w:val="0F4761" w:themeColor="accent1" w:themeShade="BF"/>
      <w:spacing w:val="5"/>
    </w:rPr>
  </w:style>
  <w:style w:type="paragraph" w:styleId="ae">
    <w:name w:val="Revision"/>
    <w:hidden/>
    <w:uiPriority w:val="99"/>
    <w:semiHidden/>
    <w:rsid w:val="005D68CB"/>
    <w:rPr>
      <w:rFonts w:eastAsia="ＭＳ 明朝"/>
    </w:rPr>
  </w:style>
  <w:style w:type="character" w:styleId="af">
    <w:name w:val="annotation reference"/>
    <w:basedOn w:val="a0"/>
    <w:uiPriority w:val="99"/>
    <w:semiHidden/>
    <w:unhideWhenUsed/>
    <w:rsid w:val="00371146"/>
    <w:rPr>
      <w:sz w:val="18"/>
      <w:szCs w:val="18"/>
    </w:rPr>
  </w:style>
  <w:style w:type="paragraph" w:styleId="af0">
    <w:name w:val="annotation text"/>
    <w:basedOn w:val="a"/>
    <w:link w:val="af1"/>
    <w:uiPriority w:val="99"/>
    <w:unhideWhenUsed/>
    <w:rsid w:val="00371146"/>
    <w:pPr>
      <w:jc w:val="left"/>
    </w:pPr>
  </w:style>
  <w:style w:type="character" w:customStyle="1" w:styleId="af1">
    <w:name w:val="コメント文字列 (文字)"/>
    <w:basedOn w:val="a0"/>
    <w:link w:val="af0"/>
    <w:uiPriority w:val="99"/>
    <w:rsid w:val="00371146"/>
    <w:rPr>
      <w:rFonts w:eastAsia="ＭＳ 明朝"/>
    </w:rPr>
  </w:style>
  <w:style w:type="paragraph" w:styleId="af2">
    <w:name w:val="annotation subject"/>
    <w:basedOn w:val="af0"/>
    <w:next w:val="af0"/>
    <w:link w:val="af3"/>
    <w:uiPriority w:val="99"/>
    <w:semiHidden/>
    <w:unhideWhenUsed/>
    <w:rsid w:val="00371146"/>
    <w:rPr>
      <w:b/>
      <w:bCs/>
    </w:rPr>
  </w:style>
  <w:style w:type="character" w:customStyle="1" w:styleId="af3">
    <w:name w:val="コメント内容 (文字)"/>
    <w:basedOn w:val="af1"/>
    <w:link w:val="af2"/>
    <w:uiPriority w:val="99"/>
    <w:semiHidden/>
    <w:rsid w:val="00371146"/>
    <w:rPr>
      <w:rFonts w:eastAsia="ＭＳ 明朝"/>
      <w:b/>
      <w:bCs/>
    </w:rPr>
  </w:style>
  <w:style w:type="paragraph" w:styleId="af4">
    <w:name w:val="Body Text"/>
    <w:basedOn w:val="a"/>
    <w:link w:val="af5"/>
    <w:uiPriority w:val="1"/>
    <w:qFormat/>
    <w:rsid w:val="00895147"/>
    <w:pPr>
      <w:autoSpaceDE w:val="0"/>
      <w:autoSpaceDN w:val="0"/>
      <w:jc w:val="left"/>
    </w:pPr>
    <w:rPr>
      <w:rFonts w:ascii="ＭＳ 明朝" w:hAnsi="ＭＳ 明朝" w:cs="ＭＳ 明朝"/>
      <w:kern w:val="0"/>
      <w:sz w:val="22"/>
    </w:rPr>
  </w:style>
  <w:style w:type="character" w:customStyle="1" w:styleId="af5">
    <w:name w:val="本文 (文字)"/>
    <w:basedOn w:val="a0"/>
    <w:link w:val="af4"/>
    <w:uiPriority w:val="1"/>
    <w:rsid w:val="00895147"/>
    <w:rPr>
      <w:rFonts w:ascii="ＭＳ 明朝" w:eastAsia="ＭＳ 明朝" w:hAnsi="ＭＳ 明朝" w:cs="ＭＳ 明朝"/>
      <w:kern w:val="0"/>
      <w:sz w:val="22"/>
    </w:rPr>
  </w:style>
  <w:style w:type="paragraph" w:customStyle="1" w:styleId="TableParagraph">
    <w:name w:val="Table Paragraph"/>
    <w:basedOn w:val="a"/>
    <w:uiPriority w:val="1"/>
    <w:qFormat/>
    <w:rsid w:val="00895147"/>
    <w:pPr>
      <w:autoSpaceDE w:val="0"/>
      <w:autoSpaceDN w:val="0"/>
      <w:jc w:val="left"/>
    </w:pPr>
    <w:rPr>
      <w:rFonts w:ascii="游ゴシック" w:eastAsia="游ゴシック" w:hAnsi="游ゴシック" w:cs="游ゴシック"/>
      <w:kern w:val="0"/>
      <w:sz w:val="22"/>
    </w:rPr>
  </w:style>
  <w:style w:type="table" w:styleId="af6">
    <w:name w:val="Table Grid"/>
    <w:basedOn w:val="a1"/>
    <w:uiPriority w:val="39"/>
    <w:rsid w:val="00895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
    <w:next w:val="a"/>
    <w:link w:val="af8"/>
    <w:uiPriority w:val="99"/>
    <w:unhideWhenUsed/>
    <w:rsid w:val="008B523F"/>
    <w:pPr>
      <w:jc w:val="center"/>
    </w:pPr>
    <w:rPr>
      <w:sz w:val="24"/>
      <w:szCs w:val="24"/>
    </w:rPr>
  </w:style>
  <w:style w:type="character" w:customStyle="1" w:styleId="af8">
    <w:name w:val="記 (文字)"/>
    <w:basedOn w:val="a0"/>
    <w:link w:val="af7"/>
    <w:uiPriority w:val="99"/>
    <w:rsid w:val="008B523F"/>
    <w:rPr>
      <w:rFonts w:eastAsia="ＭＳ 明朝"/>
      <w:sz w:val="24"/>
      <w:szCs w:val="24"/>
    </w:rPr>
  </w:style>
  <w:style w:type="paragraph" w:styleId="af9">
    <w:name w:val="Closing"/>
    <w:basedOn w:val="a"/>
    <w:link w:val="afa"/>
    <w:uiPriority w:val="99"/>
    <w:unhideWhenUsed/>
    <w:rsid w:val="008B523F"/>
    <w:pPr>
      <w:jc w:val="right"/>
    </w:pPr>
    <w:rPr>
      <w:sz w:val="24"/>
      <w:szCs w:val="24"/>
    </w:rPr>
  </w:style>
  <w:style w:type="character" w:customStyle="1" w:styleId="afa">
    <w:name w:val="結語 (文字)"/>
    <w:basedOn w:val="a0"/>
    <w:link w:val="af9"/>
    <w:uiPriority w:val="99"/>
    <w:rsid w:val="008B523F"/>
    <w:rPr>
      <w:rFonts w:eastAsia="ＭＳ 明朝"/>
      <w:sz w:val="24"/>
      <w:szCs w:val="24"/>
    </w:rPr>
  </w:style>
  <w:style w:type="table" w:customStyle="1" w:styleId="TableNormal1">
    <w:name w:val="Table Normal1"/>
    <w:uiPriority w:val="2"/>
    <w:semiHidden/>
    <w:unhideWhenUsed/>
    <w:qFormat/>
    <w:rsid w:val="003B7631"/>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b">
    <w:name w:val="Hyperlink"/>
    <w:basedOn w:val="a0"/>
    <w:uiPriority w:val="99"/>
    <w:unhideWhenUsed/>
    <w:rsid w:val="004C624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413850">
      <w:bodyDiv w:val="1"/>
      <w:marLeft w:val="0"/>
      <w:marRight w:val="0"/>
      <w:marTop w:val="0"/>
      <w:marBottom w:val="0"/>
      <w:divBdr>
        <w:top w:val="none" w:sz="0" w:space="0" w:color="auto"/>
        <w:left w:val="none" w:sz="0" w:space="0" w:color="auto"/>
        <w:bottom w:val="none" w:sz="0" w:space="0" w:color="auto"/>
        <w:right w:val="none" w:sz="0" w:space="0" w:color="auto"/>
      </w:divBdr>
      <w:divsChild>
        <w:div w:id="324169225">
          <w:marLeft w:val="0"/>
          <w:marRight w:val="0"/>
          <w:marTop w:val="0"/>
          <w:marBottom w:val="0"/>
          <w:divBdr>
            <w:top w:val="none" w:sz="0" w:space="0" w:color="auto"/>
            <w:left w:val="none" w:sz="0" w:space="0" w:color="auto"/>
            <w:bottom w:val="none" w:sz="0" w:space="0" w:color="auto"/>
            <w:right w:val="none" w:sz="0" w:space="0" w:color="auto"/>
          </w:divBdr>
        </w:div>
        <w:div w:id="1049525253">
          <w:marLeft w:val="0"/>
          <w:marRight w:val="0"/>
          <w:marTop w:val="0"/>
          <w:marBottom w:val="0"/>
          <w:divBdr>
            <w:top w:val="none" w:sz="0" w:space="0" w:color="auto"/>
            <w:left w:val="none" w:sz="0" w:space="0" w:color="auto"/>
            <w:bottom w:val="none" w:sz="0" w:space="0" w:color="auto"/>
            <w:right w:val="none" w:sz="0" w:space="0" w:color="auto"/>
          </w:divBdr>
        </w:div>
        <w:div w:id="1668943862">
          <w:marLeft w:val="0"/>
          <w:marRight w:val="0"/>
          <w:marTop w:val="0"/>
          <w:marBottom w:val="0"/>
          <w:divBdr>
            <w:top w:val="none" w:sz="0" w:space="0" w:color="auto"/>
            <w:left w:val="none" w:sz="0" w:space="0" w:color="auto"/>
            <w:bottom w:val="none" w:sz="0" w:space="0" w:color="auto"/>
            <w:right w:val="none" w:sz="0" w:space="0" w:color="auto"/>
          </w:divBdr>
        </w:div>
        <w:div w:id="1709909790">
          <w:marLeft w:val="0"/>
          <w:marRight w:val="0"/>
          <w:marTop w:val="0"/>
          <w:marBottom w:val="0"/>
          <w:divBdr>
            <w:top w:val="none" w:sz="0" w:space="0" w:color="auto"/>
            <w:left w:val="none" w:sz="0" w:space="0" w:color="auto"/>
            <w:bottom w:val="none" w:sz="0" w:space="0" w:color="auto"/>
            <w:right w:val="none" w:sz="0" w:space="0" w:color="auto"/>
          </w:divBdr>
        </w:div>
        <w:div w:id="1776558172">
          <w:marLeft w:val="0"/>
          <w:marRight w:val="0"/>
          <w:marTop w:val="0"/>
          <w:marBottom w:val="0"/>
          <w:divBdr>
            <w:top w:val="none" w:sz="0" w:space="0" w:color="auto"/>
            <w:left w:val="none" w:sz="0" w:space="0" w:color="auto"/>
            <w:bottom w:val="none" w:sz="0" w:space="0" w:color="auto"/>
            <w:right w:val="none" w:sz="0" w:space="0" w:color="auto"/>
          </w:divBdr>
        </w:div>
        <w:div w:id="1782677182">
          <w:marLeft w:val="0"/>
          <w:marRight w:val="0"/>
          <w:marTop w:val="0"/>
          <w:marBottom w:val="0"/>
          <w:divBdr>
            <w:top w:val="none" w:sz="0" w:space="0" w:color="auto"/>
            <w:left w:val="none" w:sz="0" w:space="0" w:color="auto"/>
            <w:bottom w:val="none" w:sz="0" w:space="0" w:color="auto"/>
            <w:right w:val="none" w:sz="0" w:space="0" w:color="auto"/>
          </w:divBdr>
        </w:div>
        <w:div w:id="1947468324">
          <w:marLeft w:val="0"/>
          <w:marRight w:val="0"/>
          <w:marTop w:val="0"/>
          <w:marBottom w:val="0"/>
          <w:divBdr>
            <w:top w:val="none" w:sz="0" w:space="0" w:color="auto"/>
            <w:left w:val="none" w:sz="0" w:space="0" w:color="auto"/>
            <w:bottom w:val="none" w:sz="0" w:space="0" w:color="auto"/>
            <w:right w:val="none" w:sz="0" w:space="0" w:color="auto"/>
          </w:divBdr>
        </w:div>
        <w:div w:id="2092658622">
          <w:marLeft w:val="0"/>
          <w:marRight w:val="0"/>
          <w:marTop w:val="0"/>
          <w:marBottom w:val="0"/>
          <w:divBdr>
            <w:top w:val="none" w:sz="0" w:space="0" w:color="auto"/>
            <w:left w:val="none" w:sz="0" w:space="0" w:color="auto"/>
            <w:bottom w:val="none" w:sz="0" w:space="0" w:color="auto"/>
            <w:right w:val="none" w:sz="0" w:space="0" w:color="auto"/>
          </w:divBdr>
        </w:div>
      </w:divsChild>
    </w:div>
    <w:div w:id="607080834">
      <w:bodyDiv w:val="1"/>
      <w:marLeft w:val="0"/>
      <w:marRight w:val="0"/>
      <w:marTop w:val="0"/>
      <w:marBottom w:val="0"/>
      <w:divBdr>
        <w:top w:val="none" w:sz="0" w:space="0" w:color="auto"/>
        <w:left w:val="none" w:sz="0" w:space="0" w:color="auto"/>
        <w:bottom w:val="none" w:sz="0" w:space="0" w:color="auto"/>
        <w:right w:val="none" w:sz="0" w:space="0" w:color="auto"/>
      </w:divBdr>
    </w:div>
    <w:div w:id="676732455">
      <w:bodyDiv w:val="1"/>
      <w:marLeft w:val="0"/>
      <w:marRight w:val="0"/>
      <w:marTop w:val="0"/>
      <w:marBottom w:val="0"/>
      <w:divBdr>
        <w:top w:val="none" w:sz="0" w:space="0" w:color="auto"/>
        <w:left w:val="none" w:sz="0" w:space="0" w:color="auto"/>
        <w:bottom w:val="none" w:sz="0" w:space="0" w:color="auto"/>
        <w:right w:val="none" w:sz="0" w:space="0" w:color="auto"/>
      </w:divBdr>
    </w:div>
    <w:div w:id="2100834746">
      <w:bodyDiv w:val="1"/>
      <w:marLeft w:val="0"/>
      <w:marRight w:val="0"/>
      <w:marTop w:val="0"/>
      <w:marBottom w:val="0"/>
      <w:divBdr>
        <w:top w:val="none" w:sz="0" w:space="0" w:color="auto"/>
        <w:left w:val="none" w:sz="0" w:space="0" w:color="auto"/>
        <w:bottom w:val="none" w:sz="0" w:space="0" w:color="auto"/>
        <w:right w:val="none" w:sz="0" w:space="0" w:color="auto"/>
      </w:divBdr>
      <w:divsChild>
        <w:div w:id="212430792">
          <w:marLeft w:val="0"/>
          <w:marRight w:val="0"/>
          <w:marTop w:val="0"/>
          <w:marBottom w:val="0"/>
          <w:divBdr>
            <w:top w:val="none" w:sz="0" w:space="0" w:color="auto"/>
            <w:left w:val="none" w:sz="0" w:space="0" w:color="auto"/>
            <w:bottom w:val="none" w:sz="0" w:space="0" w:color="auto"/>
            <w:right w:val="none" w:sz="0" w:space="0" w:color="auto"/>
          </w:divBdr>
        </w:div>
        <w:div w:id="413747165">
          <w:marLeft w:val="0"/>
          <w:marRight w:val="0"/>
          <w:marTop w:val="0"/>
          <w:marBottom w:val="0"/>
          <w:divBdr>
            <w:top w:val="none" w:sz="0" w:space="0" w:color="auto"/>
            <w:left w:val="none" w:sz="0" w:space="0" w:color="auto"/>
            <w:bottom w:val="none" w:sz="0" w:space="0" w:color="auto"/>
            <w:right w:val="none" w:sz="0" w:space="0" w:color="auto"/>
          </w:divBdr>
        </w:div>
        <w:div w:id="671688148">
          <w:marLeft w:val="0"/>
          <w:marRight w:val="0"/>
          <w:marTop w:val="0"/>
          <w:marBottom w:val="0"/>
          <w:divBdr>
            <w:top w:val="none" w:sz="0" w:space="0" w:color="auto"/>
            <w:left w:val="none" w:sz="0" w:space="0" w:color="auto"/>
            <w:bottom w:val="none" w:sz="0" w:space="0" w:color="auto"/>
            <w:right w:val="none" w:sz="0" w:space="0" w:color="auto"/>
          </w:divBdr>
        </w:div>
        <w:div w:id="672026808">
          <w:marLeft w:val="0"/>
          <w:marRight w:val="0"/>
          <w:marTop w:val="0"/>
          <w:marBottom w:val="0"/>
          <w:divBdr>
            <w:top w:val="none" w:sz="0" w:space="0" w:color="auto"/>
            <w:left w:val="none" w:sz="0" w:space="0" w:color="auto"/>
            <w:bottom w:val="none" w:sz="0" w:space="0" w:color="auto"/>
            <w:right w:val="none" w:sz="0" w:space="0" w:color="auto"/>
          </w:divBdr>
        </w:div>
        <w:div w:id="1015814373">
          <w:marLeft w:val="0"/>
          <w:marRight w:val="0"/>
          <w:marTop w:val="0"/>
          <w:marBottom w:val="0"/>
          <w:divBdr>
            <w:top w:val="none" w:sz="0" w:space="0" w:color="auto"/>
            <w:left w:val="none" w:sz="0" w:space="0" w:color="auto"/>
            <w:bottom w:val="none" w:sz="0" w:space="0" w:color="auto"/>
            <w:right w:val="none" w:sz="0" w:space="0" w:color="auto"/>
          </w:divBdr>
        </w:div>
        <w:div w:id="1204053953">
          <w:marLeft w:val="0"/>
          <w:marRight w:val="0"/>
          <w:marTop w:val="0"/>
          <w:marBottom w:val="0"/>
          <w:divBdr>
            <w:top w:val="none" w:sz="0" w:space="0" w:color="auto"/>
            <w:left w:val="none" w:sz="0" w:space="0" w:color="auto"/>
            <w:bottom w:val="none" w:sz="0" w:space="0" w:color="auto"/>
            <w:right w:val="none" w:sz="0" w:space="0" w:color="auto"/>
          </w:divBdr>
        </w:div>
        <w:div w:id="1475178241">
          <w:marLeft w:val="0"/>
          <w:marRight w:val="0"/>
          <w:marTop w:val="0"/>
          <w:marBottom w:val="0"/>
          <w:divBdr>
            <w:top w:val="none" w:sz="0" w:space="0" w:color="auto"/>
            <w:left w:val="none" w:sz="0" w:space="0" w:color="auto"/>
            <w:bottom w:val="none" w:sz="0" w:space="0" w:color="auto"/>
            <w:right w:val="none" w:sz="0" w:space="0" w:color="auto"/>
          </w:divBdr>
        </w:div>
        <w:div w:id="19767892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a04ff19-c1f2-4340-bc0d-0ed4d62b12f4">
      <Terms xmlns="http://schemas.microsoft.com/office/infopath/2007/PartnerControls"/>
    </lcf76f155ced4ddcb4097134ff3c332f>
    <_x4f5c__x6210__x65e5__x6642_ xmlns="0a04ff19-c1f2-4340-bc0d-0ed4d62b12f4" xsi:nil="true"/>
    <TaxCatchAll xmlns="85ec59af-1a16-40a0-b163-384e34c79a5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2a19d448afe285eb66c8837c429ef2a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26ee3dab480487dc88c2910d8187f9cf"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D24A04-3C7C-4582-905D-36D75B87E366}">
  <ds:schemaRefs>
    <ds:schemaRef ds:uri="http://schemas.microsoft.com/sharepoint/v3/contenttype/forms"/>
  </ds:schemaRefs>
</ds:datastoreItem>
</file>

<file path=customXml/itemProps2.xml><?xml version="1.0" encoding="utf-8"?>
<ds:datastoreItem xmlns:ds="http://schemas.openxmlformats.org/officeDocument/2006/customXml" ds:itemID="{9215993E-380E-48EF-B6F8-B14BCC348F18}">
  <ds:schemaRefs>
    <ds:schemaRef ds:uri="http://schemas.openxmlformats.org/officeDocument/2006/bibliography"/>
  </ds:schemaRefs>
</ds:datastoreItem>
</file>

<file path=customXml/itemProps3.xml><?xml version="1.0" encoding="utf-8"?>
<ds:datastoreItem xmlns:ds="http://schemas.openxmlformats.org/officeDocument/2006/customXml" ds:itemID="{E2C93B60-65B0-44E6-A658-5FEC24278A97}">
  <ds:schemaRefs>
    <ds:schemaRef ds:uri="http://schemas.microsoft.com/office/2006/metadata/properties"/>
    <ds:schemaRef ds:uri="http://schemas.microsoft.com/office/infopath/2007/PartnerControls"/>
    <ds:schemaRef ds:uri="0a04ff19-c1f2-4340-bc0d-0ed4d62b12f4"/>
    <ds:schemaRef ds:uri="85ec59af-1a16-40a0-b163-384e34c79a5c"/>
  </ds:schemaRefs>
</ds:datastoreItem>
</file>

<file path=customXml/itemProps4.xml><?xml version="1.0" encoding="utf-8"?>
<ds:datastoreItem xmlns:ds="http://schemas.openxmlformats.org/officeDocument/2006/customXml" ds:itemID="{B733D4FC-6039-4C2D-9161-C0AD07DFAD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530</Words>
  <Characters>3024</Characters>
  <Application>Microsoft Office Word</Application>
  <DocSecurity>0</DocSecurity>
  <Lines>25</Lines>
  <Paragraphs>7</Paragraphs>
  <ScaleCrop>false</ScaleCrop>
  <LinksUpToDate>false</LinksUpToDate>
  <CharactersWithSpaces>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5</cp:revision>
  <dcterms:created xsi:type="dcterms:W3CDTF">2025-05-02T16:10:00Z</dcterms:created>
  <dcterms:modified xsi:type="dcterms:W3CDTF">2025-10-30T01:34:00Z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0x010100FA2F53ECA8CB144D9C302F6CE6761565</vt:lpwstr>
  </property>
  <property fmtid="{D5CDD505-2E9C-101B-9397-08002B2CF9AE}" pid="3" name="MediaServiceImageTags">
    <vt:lpwstr/>
  </property>
</Properties>
</file>