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7442377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w:t>
            </w:r>
            <w:r w:rsidR="00D60CDE">
              <w:rPr>
                <w:rFonts w:hint="eastAsia"/>
                <w:sz w:val="20"/>
                <w:szCs w:val="20"/>
              </w:rPr>
              <w:t>1</w:t>
            </w:r>
            <w:r w:rsidR="00D60CDE">
              <w:rPr>
                <w:sz w:val="20"/>
                <w:szCs w:val="20"/>
              </w:rPr>
              <w:t>5</w:t>
            </w:r>
            <w:r w:rsidRPr="00D26740">
              <w:rPr>
                <w:sz w:val="20"/>
                <w:szCs w:val="20"/>
              </w:rPr>
              <w:t>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3259E562" w:rsidR="00072FD8" w:rsidRPr="00D26740" w:rsidRDefault="00DE2EC5" w:rsidP="00072FD8">
            <w:pPr>
              <w:rPr>
                <w:sz w:val="20"/>
                <w:szCs w:val="20"/>
              </w:rPr>
            </w:pPr>
            <w:r w:rsidRPr="00DE2EC5">
              <w:rPr>
                <w:rFonts w:hint="eastAsia"/>
                <w:sz w:val="20"/>
                <w:szCs w:val="20"/>
              </w:rPr>
              <w:t>費用対効果分析の手法は適切か（農山漁村振興交付金（</w:t>
            </w:r>
            <w:r w:rsidR="00FB3CB6" w:rsidRPr="00FB3CB6">
              <w:rPr>
                <w:rFonts w:hint="eastAsia"/>
                <w:sz w:val="20"/>
                <w:szCs w:val="20"/>
              </w:rPr>
              <w:t>地域資源活用価値創出</w:t>
            </w:r>
            <w:r w:rsidRPr="00DE2EC5">
              <w:rPr>
                <w:rFonts w:hint="eastAsia"/>
                <w:sz w:val="20"/>
                <w:szCs w:val="20"/>
              </w:rPr>
              <w:t>対策のうち</w:t>
            </w:r>
            <w:r w:rsidR="00FB3CB6" w:rsidRPr="00FB3CB6">
              <w:rPr>
                <w:rFonts w:hint="eastAsia"/>
                <w:sz w:val="20"/>
                <w:szCs w:val="20"/>
              </w:rPr>
              <w:t>地域資源活用価値創出</w:t>
            </w:r>
            <w:r w:rsidRPr="00DE2EC5">
              <w:rPr>
                <w:rFonts w:hint="eastAsia"/>
                <w:sz w:val="20"/>
                <w:szCs w:val="20"/>
              </w:rPr>
              <w:t>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38C367B2" w:rsidR="00072FD8" w:rsidRPr="00D26740" w:rsidRDefault="008C5A5D" w:rsidP="005F6654">
            <w:pPr>
              <w:rPr>
                <w:sz w:val="20"/>
                <w:szCs w:val="20"/>
              </w:rPr>
            </w:pPr>
            <w:r>
              <w:rPr>
                <w:rFonts w:hint="eastAsia"/>
                <w:sz w:val="20"/>
                <w:szCs w:val="20"/>
              </w:rPr>
              <w:t>実施要領別記３の</w:t>
            </w:r>
            <w:r w:rsidR="000D22D3" w:rsidRPr="000D22D3">
              <w:rPr>
                <w:sz w:val="20"/>
                <w:szCs w:val="20"/>
              </w:rPr>
              <w:t>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w:t>
            </w:r>
            <w:r w:rsidR="000D22D3" w:rsidRPr="000D22D3">
              <w:rPr>
                <w:sz w:val="20"/>
                <w:szCs w:val="20"/>
              </w:rPr>
              <w:lastRenderedPageBreak/>
              <w:t>くり総合支援交付金交付等要綱（令和４年４月１日付け３農産第2890号農林水産事務次官依命通知）別記１のⅡのⅡ－１の第２の４の（２）事業の交付対象上限事業費の基準に照らし適正であるか</w:t>
            </w:r>
            <w:r w:rsidR="000D22D3">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68F49E46" w:rsidR="002E2949" w:rsidRPr="00D26740" w:rsidRDefault="002E2949" w:rsidP="002E2949">
            <w:pPr>
              <w:rPr>
                <w:sz w:val="20"/>
                <w:szCs w:val="16"/>
              </w:rPr>
            </w:pPr>
            <w:r w:rsidRPr="00D26740">
              <w:rPr>
                <w:rFonts w:hint="eastAsia"/>
                <w:sz w:val="20"/>
                <w:szCs w:val="16"/>
              </w:rPr>
              <w:t>農山漁村振興交付金（</w:t>
            </w:r>
            <w:r w:rsidR="002970D1" w:rsidRPr="002970D1">
              <w:rPr>
                <w:rFonts w:hint="eastAsia"/>
                <w:sz w:val="20"/>
                <w:szCs w:val="16"/>
              </w:rPr>
              <w:t>地域資源活用価値創出</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headerReference w:type="default" r:id="rId6"/>
      <w:footerReference w:type="default" r:id="rId7"/>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1A6F7" w14:textId="77777777" w:rsidR="009A5E59" w:rsidRDefault="009A5E59" w:rsidP="000852A6">
      <w:r>
        <w:separator/>
      </w:r>
    </w:p>
  </w:endnote>
  <w:endnote w:type="continuationSeparator" w:id="0">
    <w:p w14:paraId="15BA8274" w14:textId="77777777" w:rsidR="009A5E59" w:rsidRDefault="009A5E59"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6DAFABBB" w14:textId="77777777" w:rsidTr="10EF8126">
      <w:trPr>
        <w:trHeight w:val="300"/>
      </w:trPr>
      <w:tc>
        <w:tcPr>
          <w:tcW w:w="4855" w:type="dxa"/>
        </w:tcPr>
        <w:p w14:paraId="4EFF278D" w14:textId="5EC915FB" w:rsidR="10EF8126" w:rsidRDefault="10EF8126" w:rsidP="10EF8126">
          <w:pPr>
            <w:pStyle w:val="a3"/>
            <w:ind w:left="-115"/>
            <w:jc w:val="left"/>
          </w:pPr>
        </w:p>
      </w:tc>
      <w:tc>
        <w:tcPr>
          <w:tcW w:w="4855" w:type="dxa"/>
        </w:tcPr>
        <w:p w14:paraId="6129E6D6" w14:textId="4C1278F3" w:rsidR="10EF8126" w:rsidRDefault="10EF8126" w:rsidP="10EF8126">
          <w:pPr>
            <w:pStyle w:val="a3"/>
            <w:jc w:val="center"/>
          </w:pPr>
        </w:p>
      </w:tc>
      <w:tc>
        <w:tcPr>
          <w:tcW w:w="4855" w:type="dxa"/>
        </w:tcPr>
        <w:p w14:paraId="3681E832" w14:textId="377483C5" w:rsidR="10EF8126" w:rsidRDefault="10EF8126" w:rsidP="10EF8126">
          <w:pPr>
            <w:pStyle w:val="a3"/>
            <w:ind w:right="-115"/>
            <w:jc w:val="right"/>
          </w:pPr>
        </w:p>
      </w:tc>
    </w:tr>
  </w:tbl>
  <w:p w14:paraId="28A7BC48" w14:textId="39EE365B" w:rsidR="10EF8126" w:rsidRDefault="10EF8126" w:rsidP="10EF81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0DF90" w14:textId="77777777" w:rsidR="009A5E59" w:rsidRDefault="009A5E59" w:rsidP="000852A6">
      <w:r>
        <w:separator/>
      </w:r>
    </w:p>
  </w:footnote>
  <w:footnote w:type="continuationSeparator" w:id="0">
    <w:p w14:paraId="635E63F5" w14:textId="77777777" w:rsidR="009A5E59" w:rsidRDefault="009A5E59" w:rsidP="0008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03E83E9A" w14:textId="77777777" w:rsidTr="10EF8126">
      <w:trPr>
        <w:trHeight w:val="300"/>
      </w:trPr>
      <w:tc>
        <w:tcPr>
          <w:tcW w:w="4855" w:type="dxa"/>
        </w:tcPr>
        <w:p w14:paraId="1316AC63" w14:textId="244F3A6A" w:rsidR="10EF8126" w:rsidRDefault="10EF8126" w:rsidP="10EF8126">
          <w:pPr>
            <w:pStyle w:val="a3"/>
            <w:ind w:left="-115"/>
            <w:jc w:val="left"/>
          </w:pPr>
        </w:p>
      </w:tc>
      <w:tc>
        <w:tcPr>
          <w:tcW w:w="4855" w:type="dxa"/>
        </w:tcPr>
        <w:p w14:paraId="67BE1DB6" w14:textId="56F31450" w:rsidR="10EF8126" w:rsidRDefault="10EF8126" w:rsidP="10EF8126">
          <w:pPr>
            <w:pStyle w:val="a3"/>
            <w:jc w:val="center"/>
          </w:pPr>
        </w:p>
      </w:tc>
      <w:tc>
        <w:tcPr>
          <w:tcW w:w="4855" w:type="dxa"/>
        </w:tcPr>
        <w:p w14:paraId="1BEEAA69" w14:textId="38048DB5" w:rsidR="10EF8126" w:rsidRDefault="10EF8126" w:rsidP="10EF8126">
          <w:pPr>
            <w:pStyle w:val="a3"/>
            <w:ind w:right="-115"/>
            <w:jc w:val="right"/>
          </w:pPr>
        </w:p>
      </w:tc>
    </w:tr>
  </w:tbl>
  <w:p w14:paraId="77437D86" w14:textId="5530145C" w:rsidR="10EF8126" w:rsidRDefault="10EF8126" w:rsidP="10EF812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B206C"/>
    <w:rsid w:val="001B4A09"/>
    <w:rsid w:val="001D0E13"/>
    <w:rsid w:val="002117E8"/>
    <w:rsid w:val="0026058B"/>
    <w:rsid w:val="002970D1"/>
    <w:rsid w:val="002E16BE"/>
    <w:rsid w:val="002E2949"/>
    <w:rsid w:val="00325664"/>
    <w:rsid w:val="00342CF9"/>
    <w:rsid w:val="003650D8"/>
    <w:rsid w:val="0037417D"/>
    <w:rsid w:val="00394539"/>
    <w:rsid w:val="003947BB"/>
    <w:rsid w:val="00490224"/>
    <w:rsid w:val="00531B28"/>
    <w:rsid w:val="00542CC8"/>
    <w:rsid w:val="00567CF8"/>
    <w:rsid w:val="005752C7"/>
    <w:rsid w:val="005A1A07"/>
    <w:rsid w:val="005A5A00"/>
    <w:rsid w:val="005F6654"/>
    <w:rsid w:val="00601DAF"/>
    <w:rsid w:val="00667A05"/>
    <w:rsid w:val="006F3C15"/>
    <w:rsid w:val="00702527"/>
    <w:rsid w:val="00712F90"/>
    <w:rsid w:val="00725F10"/>
    <w:rsid w:val="007304A1"/>
    <w:rsid w:val="0078529E"/>
    <w:rsid w:val="00793AD5"/>
    <w:rsid w:val="007A0EC8"/>
    <w:rsid w:val="007D1DC3"/>
    <w:rsid w:val="007E36DD"/>
    <w:rsid w:val="008276DD"/>
    <w:rsid w:val="00866692"/>
    <w:rsid w:val="00887867"/>
    <w:rsid w:val="00893780"/>
    <w:rsid w:val="008C5A5D"/>
    <w:rsid w:val="008D265A"/>
    <w:rsid w:val="0095762B"/>
    <w:rsid w:val="009A5E59"/>
    <w:rsid w:val="009C26A7"/>
    <w:rsid w:val="009C366B"/>
    <w:rsid w:val="00A03DC4"/>
    <w:rsid w:val="00A3195A"/>
    <w:rsid w:val="00A75381"/>
    <w:rsid w:val="00AB530A"/>
    <w:rsid w:val="00AF6FF3"/>
    <w:rsid w:val="00B11258"/>
    <w:rsid w:val="00B22587"/>
    <w:rsid w:val="00BE28D9"/>
    <w:rsid w:val="00BE4236"/>
    <w:rsid w:val="00C95C3E"/>
    <w:rsid w:val="00CE2906"/>
    <w:rsid w:val="00CF67B7"/>
    <w:rsid w:val="00D03B3C"/>
    <w:rsid w:val="00D200EB"/>
    <w:rsid w:val="00D26740"/>
    <w:rsid w:val="00D3513D"/>
    <w:rsid w:val="00D35730"/>
    <w:rsid w:val="00D60CDE"/>
    <w:rsid w:val="00D74D72"/>
    <w:rsid w:val="00DE1CD1"/>
    <w:rsid w:val="00DE2EC5"/>
    <w:rsid w:val="00E30F71"/>
    <w:rsid w:val="00E4300E"/>
    <w:rsid w:val="00EB63D9"/>
    <w:rsid w:val="00ED364A"/>
    <w:rsid w:val="00FB2FEC"/>
    <w:rsid w:val="00FB3CB6"/>
    <w:rsid w:val="00FD6F2C"/>
    <w:rsid w:val="00FE7C15"/>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631</Words>
  <Characters>3601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2025-06-10T01:27:00Z</dcterms:created>
  <dcterms:modified xsi:type="dcterms:W3CDTF">2025-06-10T01:27:00Z</dcterms:modified>
</cp:coreProperties>
</file>